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6C1976" w14:textId="3C094B88" w:rsidR="00A32210" w:rsidRDefault="00F31F55" w:rsidP="00EC5FA6">
      <w:pPr>
        <w:spacing w:line="276" w:lineRule="auto"/>
        <w:jc w:val="both"/>
        <w:rPr>
          <w:sz w:val="24"/>
          <w:szCs w:val="38"/>
        </w:rPr>
      </w:pPr>
      <w:r w:rsidRPr="00F31F55">
        <w:rPr>
          <w:noProof/>
          <w:sz w:val="24"/>
          <w:szCs w:val="38"/>
        </w:rPr>
        <w:drawing>
          <wp:anchor distT="0" distB="0" distL="114300" distR="114300" simplePos="0" relativeHeight="251662336" behindDoc="0" locked="0" layoutInCell="1" allowOverlap="1" wp14:anchorId="7178C1FA" wp14:editId="59E610F0">
            <wp:simplePos x="0" y="0"/>
            <wp:positionH relativeFrom="column">
              <wp:posOffset>4116</wp:posOffset>
            </wp:positionH>
            <wp:positionV relativeFrom="paragraph">
              <wp:posOffset>4115</wp:posOffset>
            </wp:positionV>
            <wp:extent cx="1447266" cy="747146"/>
            <wp:effectExtent l="0" t="0" r="635" b="0"/>
            <wp:wrapNone/>
            <wp:docPr id="8" name="Picture 8" descr="CCC-logo-K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C-logo-Kh-EN"/>
                    <pic:cNvPicPr>
                      <a:picLocks noChangeAspect="1" noChangeArrowheads="1"/>
                    </pic:cNvPicPr>
                  </pic:nvPicPr>
                  <pic:blipFill>
                    <a:blip r:embed="rId8" cstate="print"/>
                    <a:srcRect/>
                    <a:stretch>
                      <a:fillRect/>
                    </a:stretch>
                  </pic:blipFill>
                  <pic:spPr bwMode="auto">
                    <a:xfrm>
                      <a:off x="0" y="0"/>
                      <a:ext cx="1469414" cy="7585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7D3EE2F5" w14:textId="4BA37C58" w:rsidR="00F31F55" w:rsidRDefault="007A4EEC" w:rsidP="00EC5FA6">
      <w:pPr>
        <w:spacing w:line="276" w:lineRule="auto"/>
        <w:jc w:val="both"/>
        <w:rPr>
          <w:sz w:val="24"/>
          <w:szCs w:val="38"/>
        </w:rPr>
      </w:pPr>
      <w:r w:rsidRPr="00F31F55">
        <w:rPr>
          <w:noProof/>
          <w:sz w:val="24"/>
          <w:szCs w:val="38"/>
        </w:rPr>
        <mc:AlternateContent>
          <mc:Choice Requires="wps">
            <w:drawing>
              <wp:anchor distT="0" distB="0" distL="114300" distR="114300" simplePos="0" relativeHeight="251663360" behindDoc="0" locked="0" layoutInCell="1" allowOverlap="1" wp14:anchorId="36766612" wp14:editId="1A259C83">
                <wp:simplePos x="0" y="0"/>
                <wp:positionH relativeFrom="column">
                  <wp:posOffset>3274060</wp:posOffset>
                </wp:positionH>
                <wp:positionV relativeFrom="paragraph">
                  <wp:posOffset>12700</wp:posOffset>
                </wp:positionV>
                <wp:extent cx="2932430" cy="492760"/>
                <wp:effectExtent l="0" t="0" r="1270" b="25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430" cy="492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03155E" w14:textId="77777777" w:rsidR="0002734A" w:rsidRPr="00346954" w:rsidRDefault="0002734A" w:rsidP="00F31F55">
                            <w:pPr>
                              <w:spacing w:after="0"/>
                              <w:jc w:val="right"/>
                              <w:rPr>
                                <w:rFonts w:ascii="Khmer OS Siemreap" w:hAnsi="Khmer OS Siemreap" w:cs="Khmer OS Siemreap"/>
                                <w:bCs/>
                                <w:sz w:val="16"/>
                                <w:szCs w:val="16"/>
                                <w:cs/>
                              </w:rPr>
                            </w:pPr>
                            <w:r w:rsidRPr="00022B48">
                              <w:rPr>
                                <w:rFonts w:ascii="Khmer OS Siemreap" w:hAnsi="Khmer OS Siemreap" w:cs="Khmer OS Siemreap"/>
                                <w:b/>
                                <w:bCs/>
                                <w:sz w:val="16"/>
                                <w:szCs w:val="16"/>
                                <w:cs/>
                                <w:lang w:val="ca-ES"/>
                              </w:rPr>
                              <w:t>ទស្សនវិស័យៈ</w:t>
                            </w:r>
                            <w:r>
                              <w:rPr>
                                <w:rFonts w:ascii="Khmer OS Siemreap" w:hAnsi="Khmer OS Siemreap" w:cs="Khmer OS Siemreap"/>
                                <w:bCs/>
                                <w:sz w:val="16"/>
                                <w:szCs w:val="16"/>
                                <w:lang w:val="ca-ES"/>
                              </w:rPr>
                              <w:t xml:space="preserve"> </w:t>
                            </w:r>
                            <w:r w:rsidRPr="00EF0DF5">
                              <w:rPr>
                                <w:rFonts w:ascii="Khmer OS Siemreap" w:hAnsi="Khmer OS Siemreap" w:cs="Khmer OS Siemreap"/>
                                <w:b/>
                                <w:sz w:val="16"/>
                                <w:szCs w:val="16"/>
                                <w:cs/>
                                <w:lang w:val="ca-ES"/>
                              </w:rPr>
                              <w:t>ការអភិវឌ្ឍប្រកបដោយនិរន្តរភាពសម្រាប់ប្រទេសកម្ពុជា</w:t>
                            </w:r>
                          </w:p>
                          <w:p w14:paraId="7C5797A7" w14:textId="0F1D2CBA" w:rsidR="0002734A" w:rsidRPr="00EA3FE7" w:rsidRDefault="0002734A" w:rsidP="00F31F55">
                            <w:pPr>
                              <w:spacing w:after="0" w:line="280" w:lineRule="exact"/>
                              <w:jc w:val="right"/>
                              <w:rPr>
                                <w:rFonts w:cs="Calibri"/>
                                <w:sz w:val="18"/>
                                <w:szCs w:val="18"/>
                              </w:rPr>
                            </w:pPr>
                            <w:r w:rsidRPr="00022B48">
                              <w:rPr>
                                <w:rFonts w:cs="Calibri"/>
                                <w:b/>
                                <w:bCs/>
                                <w:sz w:val="18"/>
                                <w:szCs w:val="18"/>
                              </w:rPr>
                              <w:t>Vision:</w:t>
                            </w:r>
                            <w:r w:rsidRPr="00EA3FE7">
                              <w:rPr>
                                <w:rFonts w:cs="Calibri"/>
                                <w:sz w:val="18"/>
                                <w:szCs w:val="18"/>
                              </w:rPr>
                              <w:t xml:space="preserve"> </w:t>
                            </w:r>
                            <w:r>
                              <w:rPr>
                                <w:rFonts w:cs="Calibri"/>
                                <w:sz w:val="18"/>
                                <w:szCs w:val="18"/>
                              </w:rPr>
                              <w:t>Sustainable development for Cambodia</w:t>
                            </w:r>
                          </w:p>
                          <w:p w14:paraId="4761E012" w14:textId="77777777" w:rsidR="0002734A" w:rsidRDefault="0002734A" w:rsidP="00F31F55">
                            <w:pPr>
                              <w:spacing w:after="0"/>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766612" id="_x0000_t202" coordsize="21600,21600" o:spt="202" path="m,l,21600r21600,l21600,xe">
                <v:stroke joinstyle="miter"/>
                <v:path gradientshapeok="t" o:connecttype="rect"/>
              </v:shapetype>
              <v:shape id="Text Box 2" o:spid="_x0000_s1026" type="#_x0000_t202" style="position:absolute;left:0;text-align:left;margin-left:257.8pt;margin-top:1pt;width:230.9pt;height:38.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KzcggIAAA8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" stroked="f">
                <v:textbox>
                  <w:txbxContent>
                    <w:p w14:paraId="6703155E" w14:textId="77777777" w:rsidR="0002734A" w:rsidRPr="00346954" w:rsidRDefault="0002734A" w:rsidP="00F31F55">
                      <w:pPr>
                        <w:spacing w:after="0"/>
                        <w:jc w:val="right"/>
                        <w:rPr>
                          <w:rFonts w:ascii="Khmer OS Siemreap" w:hAnsi="Khmer OS Siemreap" w:cs="Khmer OS Siemreap"/>
                          <w:bCs/>
                          <w:sz w:val="16"/>
                          <w:szCs w:val="16"/>
                          <w:cs/>
                        </w:rPr>
                      </w:pPr>
                      <w:r w:rsidRPr="00022B48">
                        <w:rPr>
                          <w:rFonts w:ascii="Khmer OS Siemreap" w:hAnsi="Khmer OS Siemreap" w:cs="Khmer OS Siemreap"/>
                          <w:b/>
                          <w:bCs/>
                          <w:sz w:val="16"/>
                          <w:szCs w:val="16"/>
                          <w:cs/>
                          <w:lang w:val="ca-ES"/>
                        </w:rPr>
                        <w:t>ទស្សនវិស័យៈ</w:t>
                      </w:r>
                      <w:r>
                        <w:rPr>
                          <w:rFonts w:ascii="Khmer OS Siemreap" w:hAnsi="Khmer OS Siemreap" w:cs="Khmer OS Siemreap"/>
                          <w:bCs/>
                          <w:sz w:val="16"/>
                          <w:szCs w:val="16"/>
                          <w:lang w:val="ca-ES"/>
                        </w:rPr>
                        <w:t xml:space="preserve"> </w:t>
                      </w:r>
                      <w:r w:rsidRPr="00EF0DF5">
                        <w:rPr>
                          <w:rFonts w:ascii="Khmer OS Siemreap" w:hAnsi="Khmer OS Siemreap" w:cs="Khmer OS Siemreap"/>
                          <w:b/>
                          <w:sz w:val="16"/>
                          <w:szCs w:val="16"/>
                          <w:cs/>
                          <w:lang w:val="ca-ES"/>
                        </w:rPr>
                        <w:t>ការអភិវឌ្ឍប្រកបដោយនិរន្តរភាពសម្រាប់ប្រទេសកម្ពុជា</w:t>
                      </w:r>
                    </w:p>
                    <w:p w14:paraId="7C5797A7" w14:textId="0F1D2CBA" w:rsidR="0002734A" w:rsidRPr="00EA3FE7" w:rsidRDefault="0002734A" w:rsidP="00F31F55">
                      <w:pPr>
                        <w:spacing w:after="0" w:line="280" w:lineRule="exact"/>
                        <w:jc w:val="right"/>
                        <w:rPr>
                          <w:rFonts w:cs="Calibri"/>
                          <w:sz w:val="18"/>
                          <w:szCs w:val="18"/>
                        </w:rPr>
                      </w:pPr>
                      <w:r w:rsidRPr="00022B48">
                        <w:rPr>
                          <w:rFonts w:cs="Calibri"/>
                          <w:b/>
                          <w:bCs/>
                          <w:sz w:val="18"/>
                          <w:szCs w:val="18"/>
                        </w:rPr>
                        <w:t>Vision:</w:t>
                      </w:r>
                      <w:r w:rsidRPr="00EA3FE7">
                        <w:rPr>
                          <w:rFonts w:cs="Calibri"/>
                          <w:sz w:val="18"/>
                          <w:szCs w:val="18"/>
                        </w:rPr>
                        <w:t xml:space="preserve"> </w:t>
                      </w:r>
                      <w:r>
                        <w:rPr>
                          <w:rFonts w:cs="Calibri"/>
                          <w:sz w:val="18"/>
                          <w:szCs w:val="18"/>
                        </w:rPr>
                        <w:t>Sustainable development for Cambodia</w:t>
                      </w:r>
                    </w:p>
                    <w:p w14:paraId="4761E012" w14:textId="77777777" w:rsidR="0002734A" w:rsidRDefault="0002734A" w:rsidP="00F31F55">
                      <w:pPr>
                        <w:spacing w:after="0"/>
                        <w:jc w:val="right"/>
                      </w:pPr>
                    </w:p>
                  </w:txbxContent>
                </v:textbox>
              </v:shape>
            </w:pict>
          </mc:Fallback>
        </mc:AlternateContent>
      </w:r>
    </w:p>
    <w:p w14:paraId="403F7C24" w14:textId="1213C924" w:rsidR="00F31F55" w:rsidRDefault="007A4EEC" w:rsidP="00EC5FA6">
      <w:pPr>
        <w:spacing w:line="276" w:lineRule="auto"/>
        <w:jc w:val="both"/>
        <w:rPr>
          <w:sz w:val="24"/>
          <w:szCs w:val="38"/>
        </w:rPr>
      </w:pPr>
      <w:r w:rsidRPr="00D50414">
        <w:rPr>
          <w:rFonts w:ascii="Aharoni" w:hAnsi="Aharoni" w:hint="cs"/>
          <w:noProof/>
          <w:color w:val="4472C4" w:themeColor="accent5"/>
          <w:sz w:val="20"/>
          <w:szCs w:val="34"/>
        </w:rPr>
        <mc:AlternateContent>
          <mc:Choice Requires="wps">
            <w:drawing>
              <wp:anchor distT="0" distB="0" distL="114300" distR="114300" simplePos="0" relativeHeight="251667456" behindDoc="0" locked="0" layoutInCell="1" allowOverlap="1" wp14:anchorId="1C181829" wp14:editId="0863DF77">
                <wp:simplePos x="0" y="0"/>
                <wp:positionH relativeFrom="column">
                  <wp:posOffset>0</wp:posOffset>
                </wp:positionH>
                <wp:positionV relativeFrom="paragraph">
                  <wp:posOffset>186995</wp:posOffset>
                </wp:positionV>
                <wp:extent cx="621474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6214745" cy="0"/>
                        </a:xfrm>
                        <a:prstGeom prst="line">
                          <a:avLst/>
                        </a:prstGeom>
                        <a:ln>
                          <a:solidFill>
                            <a:schemeClr val="accent6"/>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2D15F66C" id="Straight Connector 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0,14.7pt" to="489.3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" strokecolor="#70ad47 [3209]" strokeweight=".5pt">
                <v:stroke joinstyle="miter"/>
              </v:line>
            </w:pict>
          </mc:Fallback>
        </mc:AlternateContent>
      </w:r>
    </w:p>
    <w:p w14:paraId="77D98887" w14:textId="6F578F50" w:rsidR="00F31F55" w:rsidRDefault="00F31F55" w:rsidP="00EC5FA6">
      <w:pPr>
        <w:spacing w:line="276" w:lineRule="auto"/>
        <w:jc w:val="both"/>
        <w:rPr>
          <w:sz w:val="24"/>
          <w:szCs w:val="38"/>
        </w:rPr>
      </w:pPr>
    </w:p>
    <w:p w14:paraId="75858911" w14:textId="76662798" w:rsidR="00806BFC" w:rsidRPr="00F31F55" w:rsidRDefault="003D57E8" w:rsidP="00F31F55">
      <w:pPr>
        <w:pStyle w:val="Title"/>
        <w:jc w:val="center"/>
        <w:rPr>
          <w:b/>
          <w:bCs/>
          <w:color w:val="4472C4" w:themeColor="accent5"/>
          <w:spacing w:val="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b/>
          <w:bCs/>
          <w:color w:val="4472C4" w:themeColor="accent5"/>
          <w:spacing w:val="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CALL FOR PARTICIPAT</w:t>
      </w:r>
      <w:r w:rsidR="00921F60">
        <w:rPr>
          <w:b/>
          <w:bCs/>
          <w:color w:val="4472C4" w:themeColor="accent5"/>
          <w:spacing w:val="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ION</w:t>
      </w:r>
    </w:p>
    <w:p w14:paraId="38008E98" w14:textId="2D7FEC9B" w:rsidR="00806BFC" w:rsidRPr="00F31F55" w:rsidRDefault="00806BFC" w:rsidP="00F31F55">
      <w:pPr>
        <w:pStyle w:val="Title"/>
        <w:jc w:val="center"/>
        <w:rPr>
          <w:b/>
          <w:bCs/>
          <w:color w:val="4472C4" w:themeColor="accent5"/>
          <w:spacing w:val="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F31F55">
        <w:rPr>
          <w:b/>
          <w:bCs/>
          <w:color w:val="4472C4" w:themeColor="accent5"/>
          <w:spacing w:val="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Do No Harm </w:t>
      </w:r>
      <w:r w:rsidR="003D57E8">
        <w:rPr>
          <w:b/>
          <w:bCs/>
          <w:color w:val="4472C4" w:themeColor="accent5"/>
          <w:spacing w:val="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Application Workshop</w:t>
      </w:r>
    </w:p>
    <w:p w14:paraId="7EA88E71" w14:textId="236D82C8" w:rsidR="00A32210" w:rsidRDefault="00A32210" w:rsidP="00A32210">
      <w:pPr>
        <w:spacing w:after="0" w:line="276" w:lineRule="auto"/>
        <w:jc w:val="both"/>
        <w:rPr>
          <w:sz w:val="24"/>
          <w:szCs w:val="38"/>
        </w:rPr>
      </w:pPr>
    </w:p>
    <w:p w14:paraId="3B3F04B4" w14:textId="77777777" w:rsidR="00A32210" w:rsidRDefault="00A32210" w:rsidP="00A32210">
      <w:pPr>
        <w:spacing w:after="0" w:line="276" w:lineRule="auto"/>
        <w:jc w:val="both"/>
        <w:rPr>
          <w:sz w:val="24"/>
          <w:szCs w:val="38"/>
        </w:rPr>
      </w:pPr>
    </w:p>
    <w:p w14:paraId="220E1593" w14:textId="77777777" w:rsidR="00775A70" w:rsidRPr="00806BFC" w:rsidRDefault="00775A70" w:rsidP="00775A70">
      <w:pPr>
        <w:pStyle w:val="ListParagraph"/>
        <w:numPr>
          <w:ilvl w:val="0"/>
          <w:numId w:val="12"/>
        </w:numPr>
        <w:spacing w:after="120" w:line="276" w:lineRule="auto"/>
        <w:ind w:left="567" w:hanging="491"/>
        <w:jc w:val="both"/>
        <w:rPr>
          <w:b/>
          <w:bCs/>
          <w:color w:val="4472C4" w:themeColor="accent5"/>
          <w:sz w:val="24"/>
          <w:szCs w:val="38"/>
        </w:rPr>
      </w:pPr>
      <w:r w:rsidRPr="00806BFC">
        <w:rPr>
          <w:b/>
          <w:bCs/>
          <w:color w:val="4472C4" w:themeColor="accent5"/>
          <w:sz w:val="24"/>
          <w:szCs w:val="38"/>
        </w:rPr>
        <w:t>Background information</w:t>
      </w:r>
    </w:p>
    <w:p w14:paraId="115E6446" w14:textId="77777777" w:rsidR="00775A70" w:rsidRPr="005335D0" w:rsidRDefault="00775A70" w:rsidP="00775A70">
      <w:pPr>
        <w:spacing w:line="276" w:lineRule="auto"/>
        <w:jc w:val="both"/>
        <w:rPr>
          <w:sz w:val="24"/>
          <w:szCs w:val="38"/>
        </w:rPr>
      </w:pPr>
      <w:r w:rsidRPr="005335D0">
        <w:rPr>
          <w:sz w:val="24"/>
          <w:szCs w:val="38"/>
        </w:rPr>
        <w:t>The Cooperation Committee for Cambodia (CCC) is a leading membership organization</w:t>
      </w:r>
      <w:r>
        <w:rPr>
          <w:sz w:val="24"/>
          <w:szCs w:val="38"/>
        </w:rPr>
        <w:t xml:space="preserve"> in Cambodia. </w:t>
      </w:r>
      <w:r w:rsidRPr="00AE4FA3">
        <w:rPr>
          <w:sz w:val="24"/>
          <w:szCs w:val="38"/>
        </w:rPr>
        <w:t>December 2019, CCC has 208</w:t>
      </w:r>
      <w:r>
        <w:rPr>
          <w:sz w:val="24"/>
          <w:szCs w:val="38"/>
        </w:rPr>
        <w:t xml:space="preserve"> </w:t>
      </w:r>
      <w:r w:rsidRPr="00AE4FA3">
        <w:rPr>
          <w:sz w:val="24"/>
          <w:szCs w:val="38"/>
        </w:rPr>
        <w:t>International and Local NGOs as members and other networking with NGOs and Associations in</w:t>
      </w:r>
      <w:r>
        <w:rPr>
          <w:sz w:val="24"/>
          <w:szCs w:val="38"/>
        </w:rPr>
        <w:t xml:space="preserve"> </w:t>
      </w:r>
      <w:r w:rsidRPr="00AE4FA3">
        <w:rPr>
          <w:sz w:val="24"/>
          <w:szCs w:val="38"/>
        </w:rPr>
        <w:t>15 provinces, working on different development sectors in the country.</w:t>
      </w:r>
      <w:r w:rsidRPr="005335D0">
        <w:rPr>
          <w:sz w:val="24"/>
          <w:szCs w:val="38"/>
        </w:rPr>
        <w:t xml:space="preserve"> CCC has been playing a unique role since 1990 </w:t>
      </w:r>
      <w:r>
        <w:rPr>
          <w:sz w:val="24"/>
          <w:szCs w:val="38"/>
        </w:rPr>
        <w:t xml:space="preserve">in strengthening cooperation professionalism accountability </w:t>
      </w:r>
      <w:r w:rsidRPr="005335D0">
        <w:rPr>
          <w:sz w:val="24"/>
          <w:szCs w:val="38"/>
        </w:rPr>
        <w:t>governance</w:t>
      </w:r>
      <w:r>
        <w:rPr>
          <w:sz w:val="24"/>
          <w:szCs w:val="38"/>
        </w:rPr>
        <w:t xml:space="preserve"> </w:t>
      </w:r>
      <w:r w:rsidRPr="005335D0">
        <w:rPr>
          <w:sz w:val="24"/>
          <w:szCs w:val="38"/>
        </w:rPr>
        <w:t>of CSOs</w:t>
      </w:r>
      <w:r>
        <w:rPr>
          <w:sz w:val="24"/>
          <w:szCs w:val="38"/>
        </w:rPr>
        <w:t xml:space="preserve"> for effectively and innovatively responding to development challenges</w:t>
      </w:r>
      <w:r w:rsidRPr="005335D0">
        <w:rPr>
          <w:sz w:val="24"/>
          <w:szCs w:val="38"/>
        </w:rPr>
        <w:t xml:space="preserve"> in Cambodia.</w:t>
      </w:r>
    </w:p>
    <w:p w14:paraId="6D3989EC" w14:textId="7BE02185" w:rsidR="00775A70" w:rsidRDefault="00775A70" w:rsidP="00775A70">
      <w:pPr>
        <w:jc w:val="both"/>
        <w:rPr>
          <w:rFonts w:cstheme="minorHAnsi"/>
          <w:sz w:val="24"/>
          <w:szCs w:val="38"/>
        </w:rPr>
      </w:pPr>
      <w:r>
        <w:rPr>
          <w:b/>
          <w:sz w:val="24"/>
          <w:szCs w:val="24"/>
        </w:rPr>
        <w:t>Do No Harm</w:t>
      </w:r>
      <w:r>
        <w:rPr>
          <w:sz w:val="24"/>
          <w:szCs w:val="24"/>
        </w:rPr>
        <w:t xml:space="preserve"> </w:t>
      </w:r>
      <w:r w:rsidRPr="000F6093">
        <w:rPr>
          <w:b/>
          <w:bCs/>
          <w:sz w:val="24"/>
          <w:szCs w:val="24"/>
        </w:rPr>
        <w:t>and Conflict Sensitive Program (DNH-CSP)</w:t>
      </w:r>
      <w:r>
        <w:rPr>
          <w:sz w:val="24"/>
          <w:szCs w:val="24"/>
        </w:rPr>
        <w:t xml:space="preserve"> has been implemented by Cooperation Committee for Cambodia (CCC) since 2015 with financial support from </w:t>
      </w:r>
      <w:r w:rsidRPr="00602FAA">
        <w:rPr>
          <w:b/>
          <w:bCs/>
          <w:sz w:val="24"/>
          <w:szCs w:val="38"/>
        </w:rPr>
        <w:t>Bread for the World</w:t>
      </w:r>
      <w:r w:rsidRPr="000E7556">
        <w:rPr>
          <w:sz w:val="24"/>
          <w:szCs w:val="38"/>
        </w:rPr>
        <w:t xml:space="preserve"> </w:t>
      </w:r>
      <w:r w:rsidRPr="00602FAA">
        <w:rPr>
          <w:b/>
          <w:bCs/>
          <w:sz w:val="24"/>
          <w:szCs w:val="38"/>
        </w:rPr>
        <w:t>(</w:t>
      </w:r>
      <w:proofErr w:type="spellStart"/>
      <w:r>
        <w:rPr>
          <w:b/>
          <w:bCs/>
          <w:sz w:val="24"/>
          <w:szCs w:val="38"/>
        </w:rPr>
        <w:t>BfdW</w:t>
      </w:r>
      <w:proofErr w:type="spellEnd"/>
      <w:r w:rsidRPr="00602FAA">
        <w:rPr>
          <w:b/>
          <w:bCs/>
          <w:sz w:val="24"/>
          <w:szCs w:val="38"/>
        </w:rPr>
        <w:t>)</w:t>
      </w:r>
      <w:r>
        <w:rPr>
          <w:sz w:val="24"/>
          <w:szCs w:val="24"/>
        </w:rPr>
        <w:t xml:space="preserve">. DNH is one of the key working approaches of CCC’s Governance Hub Program (GHP) 2017-2021. </w:t>
      </w:r>
      <w:r>
        <w:rPr>
          <w:rFonts w:cstheme="minorHAnsi"/>
          <w:sz w:val="24"/>
          <w:szCs w:val="38"/>
        </w:rPr>
        <w:t>And, the</w:t>
      </w:r>
      <w:r w:rsidRPr="000E7556">
        <w:rPr>
          <w:rFonts w:cstheme="minorHAnsi"/>
          <w:sz w:val="24"/>
          <w:szCs w:val="38"/>
        </w:rPr>
        <w:t xml:space="preserve"> second phase of </w:t>
      </w:r>
      <w:r>
        <w:rPr>
          <w:rFonts w:cstheme="minorHAnsi"/>
          <w:sz w:val="24"/>
          <w:szCs w:val="38"/>
        </w:rPr>
        <w:t>DNH-CSP</w:t>
      </w:r>
      <w:r w:rsidRPr="000E7556">
        <w:rPr>
          <w:rFonts w:cstheme="minorHAnsi"/>
          <w:sz w:val="24"/>
          <w:szCs w:val="38"/>
        </w:rPr>
        <w:t xml:space="preserve"> </w:t>
      </w:r>
      <w:r>
        <w:rPr>
          <w:rFonts w:cstheme="minorHAnsi"/>
          <w:sz w:val="24"/>
          <w:szCs w:val="38"/>
        </w:rPr>
        <w:t>is a 3-year project period from 1 September</w:t>
      </w:r>
      <w:r w:rsidRPr="000E7556">
        <w:rPr>
          <w:rFonts w:cstheme="minorHAnsi"/>
          <w:sz w:val="24"/>
          <w:szCs w:val="38"/>
        </w:rPr>
        <w:t xml:space="preserve"> 2017 </w:t>
      </w:r>
      <w:r>
        <w:rPr>
          <w:rFonts w:cstheme="minorHAnsi"/>
          <w:sz w:val="24"/>
          <w:szCs w:val="38"/>
        </w:rPr>
        <w:t>to</w:t>
      </w:r>
      <w:r w:rsidRPr="000E7556">
        <w:rPr>
          <w:rFonts w:cstheme="minorHAnsi"/>
          <w:sz w:val="24"/>
          <w:szCs w:val="38"/>
        </w:rPr>
        <w:t xml:space="preserve"> </w:t>
      </w:r>
      <w:r>
        <w:rPr>
          <w:rFonts w:cstheme="minorHAnsi"/>
          <w:sz w:val="24"/>
          <w:szCs w:val="38"/>
        </w:rPr>
        <w:t xml:space="preserve">31 </w:t>
      </w:r>
      <w:r w:rsidRPr="000E7556">
        <w:rPr>
          <w:rFonts w:cstheme="minorHAnsi"/>
          <w:sz w:val="24"/>
          <w:szCs w:val="38"/>
        </w:rPr>
        <w:t>August 2020.</w:t>
      </w:r>
    </w:p>
    <w:p w14:paraId="6072F28F" w14:textId="291AE687" w:rsidR="00D417B1" w:rsidRDefault="00D417B1" w:rsidP="00775A70">
      <w:pPr>
        <w:jc w:val="both"/>
        <w:rPr>
          <w:rFonts w:cstheme="minorHAnsi"/>
          <w:sz w:val="24"/>
          <w:szCs w:val="38"/>
        </w:rPr>
      </w:pPr>
      <w:r w:rsidRPr="00D417B1">
        <w:rPr>
          <w:rFonts w:cstheme="minorHAnsi"/>
          <w:b/>
          <w:bCs/>
          <w:sz w:val="24"/>
          <w:szCs w:val="38"/>
        </w:rPr>
        <w:t xml:space="preserve">Goal of the program: </w:t>
      </w:r>
      <w:r w:rsidRPr="00D417B1">
        <w:rPr>
          <w:rFonts w:cstheme="minorHAnsi"/>
          <w:sz w:val="24"/>
          <w:szCs w:val="38"/>
        </w:rPr>
        <w:t>CSOs in Cambodia deliver their programs with conflict sensitivity so as to do no harm in the community.</w:t>
      </w:r>
    </w:p>
    <w:p w14:paraId="5891ADBD" w14:textId="2F26BAFC" w:rsidR="00D417B1" w:rsidRDefault="00D417B1" w:rsidP="00775A70">
      <w:pPr>
        <w:jc w:val="both"/>
        <w:rPr>
          <w:rFonts w:cstheme="minorHAnsi"/>
          <w:sz w:val="24"/>
          <w:szCs w:val="38"/>
        </w:rPr>
      </w:pPr>
      <w:r w:rsidRPr="00D417B1">
        <w:rPr>
          <w:rFonts w:cstheme="minorHAnsi"/>
          <w:b/>
          <w:bCs/>
          <w:sz w:val="24"/>
          <w:szCs w:val="38"/>
        </w:rPr>
        <w:t xml:space="preserve">Objective of the program: </w:t>
      </w:r>
      <w:r w:rsidRPr="00D417B1">
        <w:rPr>
          <w:rFonts w:cstheme="minorHAnsi"/>
          <w:sz w:val="24"/>
          <w:szCs w:val="38"/>
        </w:rPr>
        <w:t>By 2020, NGOs in Cambodia make changes to their project plans, their implementation and their monitoring systems according to the DNH framework.</w:t>
      </w:r>
    </w:p>
    <w:p w14:paraId="57EFF2CC" w14:textId="33FA2B4F" w:rsidR="00775A70" w:rsidRPr="00D417B1" w:rsidRDefault="00775A70" w:rsidP="00D417B1">
      <w:pPr>
        <w:jc w:val="both"/>
      </w:pPr>
      <w:r w:rsidRPr="000E7556">
        <w:rPr>
          <w:sz w:val="24"/>
          <w:szCs w:val="38"/>
        </w:rPr>
        <w:t xml:space="preserve">Do No Harm Cambodia (DNHC) is a working group formed in 2014 by trainers and NGOs supported by </w:t>
      </w:r>
      <w:proofErr w:type="spellStart"/>
      <w:r w:rsidRPr="008F0DA8">
        <w:rPr>
          <w:sz w:val="24"/>
          <w:szCs w:val="38"/>
        </w:rPr>
        <w:t>BfdW</w:t>
      </w:r>
      <w:proofErr w:type="spellEnd"/>
      <w:r>
        <w:rPr>
          <w:sz w:val="24"/>
          <w:szCs w:val="38"/>
        </w:rPr>
        <w:t xml:space="preserve"> </w:t>
      </w:r>
      <w:r w:rsidRPr="000E7556">
        <w:rPr>
          <w:sz w:val="24"/>
          <w:szCs w:val="38"/>
        </w:rPr>
        <w:t>who are concerned about the impacts of NGO work on local conflict.</w:t>
      </w:r>
      <w:r>
        <w:rPr>
          <w:sz w:val="24"/>
          <w:szCs w:val="38"/>
        </w:rPr>
        <w:t xml:space="preserve"> DNHC team is formally hosted by CCC. Currently, </w:t>
      </w:r>
      <w:r w:rsidRPr="00997EC4">
        <w:rPr>
          <w:sz w:val="24"/>
          <w:szCs w:val="38"/>
        </w:rPr>
        <w:t>there are 18 members of DNHC team (9 women)</w:t>
      </w:r>
      <w:r w:rsidRPr="00997EC4">
        <w:rPr>
          <w:rFonts w:cs="Arial"/>
          <w:sz w:val="24"/>
          <w:szCs w:val="38"/>
          <w:lang w:val="en-GB"/>
        </w:rPr>
        <w:t xml:space="preserve"> have facilitated DNH trainings and</w:t>
      </w:r>
      <w:r>
        <w:rPr>
          <w:rFonts w:cs="Arial"/>
          <w:sz w:val="24"/>
          <w:szCs w:val="38"/>
          <w:lang w:val="en-GB"/>
        </w:rPr>
        <w:t xml:space="preserve"> provided</w:t>
      </w:r>
      <w:r w:rsidRPr="00997EC4">
        <w:rPr>
          <w:rFonts w:cs="Arial"/>
          <w:sz w:val="24"/>
          <w:szCs w:val="38"/>
          <w:lang w:val="en-GB"/>
        </w:rPr>
        <w:t xml:space="preserve"> coaching to 90 NGOs including Application and Exposure Workshops.</w:t>
      </w:r>
    </w:p>
    <w:p w14:paraId="2B424F5B" w14:textId="18320AC8" w:rsidR="00775A70" w:rsidRDefault="00775A70" w:rsidP="00775A70">
      <w:pPr>
        <w:jc w:val="both"/>
        <w:rPr>
          <w:sz w:val="24"/>
          <w:szCs w:val="24"/>
        </w:rPr>
      </w:pPr>
      <w:r>
        <w:rPr>
          <w:sz w:val="24"/>
          <w:szCs w:val="24"/>
        </w:rPr>
        <w:t>Since the project start</w:t>
      </w:r>
      <w:r w:rsidR="00183EF6">
        <w:rPr>
          <w:sz w:val="24"/>
          <w:szCs w:val="24"/>
        </w:rPr>
        <w:t>ed</w:t>
      </w:r>
      <w:r>
        <w:rPr>
          <w:sz w:val="24"/>
          <w:szCs w:val="24"/>
        </w:rPr>
        <w:t xml:space="preserve"> in 2017, </w:t>
      </w:r>
      <w:r w:rsidRPr="009751C7">
        <w:rPr>
          <w:sz w:val="24"/>
          <w:szCs w:val="24"/>
        </w:rPr>
        <w:t>90 organizations were trained on DNH concept through participating in DNH Exposure Workshop for 2-day. About 70% of them impressed that Conflict Analysis (CA), identification of Dividers and Connectors (D&amp;C), Unpack Project, Resource Transfers (RT) and Implicit Ethical Messages (IEM) steps help them to predict the unintended negative and positive impacts. Reflecting to the DNH concept, most of participants have individual changes by trying to minimize negative effects through their behaviors and actions.</w:t>
      </w:r>
    </w:p>
    <w:p w14:paraId="29EB2855" w14:textId="724A234D" w:rsidR="00775A70" w:rsidRDefault="003E7DA9" w:rsidP="00775A70">
      <w:pPr>
        <w:jc w:val="both"/>
        <w:rPr>
          <w:sz w:val="24"/>
          <w:szCs w:val="24"/>
        </w:rPr>
      </w:pPr>
      <w:r w:rsidRPr="006D51C5">
        <w:rPr>
          <w:rFonts w:asciiTheme="majorHAnsi" w:eastAsia="Calibri" w:hAnsiTheme="majorHAnsi" w:cstheme="majorHAnsi"/>
          <w:noProof/>
          <w:color w:val="FF0000"/>
          <w:szCs w:val="22"/>
        </w:rPr>
        <w:lastRenderedPageBreak/>
        <w:drawing>
          <wp:anchor distT="0" distB="0" distL="114300" distR="114300" simplePos="0" relativeHeight="251665408" behindDoc="0" locked="0" layoutInCell="1" allowOverlap="1" wp14:anchorId="5AA7369D" wp14:editId="06BEE163">
            <wp:simplePos x="0" y="0"/>
            <wp:positionH relativeFrom="column">
              <wp:posOffset>858774</wp:posOffset>
            </wp:positionH>
            <wp:positionV relativeFrom="paragraph">
              <wp:posOffset>1601394</wp:posOffset>
            </wp:positionV>
            <wp:extent cx="4592452" cy="2438400"/>
            <wp:effectExtent l="0" t="0" r="0" b="0"/>
            <wp:wrapTopAndBottom/>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92452" cy="2438400"/>
                    </a:xfrm>
                    <a:prstGeom prst="rect">
                      <a:avLst/>
                    </a:prstGeom>
                    <a:noFill/>
                  </pic:spPr>
                </pic:pic>
              </a:graphicData>
            </a:graphic>
            <wp14:sizeRelH relativeFrom="margin">
              <wp14:pctWidth>0</wp14:pctWidth>
            </wp14:sizeRelH>
            <wp14:sizeRelV relativeFrom="margin">
              <wp14:pctHeight>0</wp14:pctHeight>
            </wp14:sizeRelV>
          </wp:anchor>
        </w:drawing>
      </w:r>
      <w:r w:rsidR="00775A70">
        <w:rPr>
          <w:sz w:val="24"/>
          <w:szCs w:val="24"/>
        </w:rPr>
        <w:t xml:space="preserve">31 of 90 organizations were trained for another 3-5 days through DNH Application Workshop and DNH coaching on how to incorporate DNH framework in their project plan, implementation and monitoring. </w:t>
      </w:r>
      <w:r w:rsidR="00775A70" w:rsidRPr="009751C7">
        <w:rPr>
          <w:sz w:val="24"/>
          <w:szCs w:val="24"/>
        </w:rPr>
        <w:t>From the general interaction with the trained organizations, 94% of 31 organizations who completed DNH Application Workshop were able to identify new approaches of their project’s implementation through practical exercise. 42% among 31 organizations have incorporated the DNH framework into their project proposal and project plan, and 50% of them transferred DNH concept to the community leaders through meeting and training at the target community.</w:t>
      </w:r>
    </w:p>
    <w:p w14:paraId="3D77094A" w14:textId="35382D95" w:rsidR="00775A70" w:rsidRDefault="00775A70" w:rsidP="00775A70">
      <w:pPr>
        <w:rPr>
          <w:sz w:val="24"/>
          <w:szCs w:val="24"/>
        </w:rPr>
      </w:pPr>
    </w:p>
    <w:p w14:paraId="1AAC2F81" w14:textId="41CF9ECA" w:rsidR="00775A70" w:rsidRPr="009D241D" w:rsidRDefault="00775A70" w:rsidP="00775A70">
      <w:pPr>
        <w:jc w:val="both"/>
        <w:rPr>
          <w:sz w:val="24"/>
          <w:szCs w:val="24"/>
        </w:rPr>
      </w:pPr>
      <w:r>
        <w:rPr>
          <w:sz w:val="24"/>
          <w:szCs w:val="24"/>
        </w:rPr>
        <w:t>Base on the DNH satisfaction survey and DNH Community Practice Forum, the participants are</w:t>
      </w:r>
      <w:r w:rsidRPr="009D241D">
        <w:rPr>
          <w:sz w:val="24"/>
          <w:szCs w:val="24"/>
        </w:rPr>
        <w:t xml:space="preserve"> aware of their intervention </w:t>
      </w:r>
      <w:r>
        <w:rPr>
          <w:sz w:val="24"/>
          <w:szCs w:val="24"/>
        </w:rPr>
        <w:t>can be a</w:t>
      </w:r>
      <w:r w:rsidRPr="009D241D">
        <w:rPr>
          <w:sz w:val="24"/>
          <w:szCs w:val="24"/>
        </w:rPr>
        <w:t xml:space="preserve"> part of Dividers </w:t>
      </w:r>
      <w:r>
        <w:rPr>
          <w:sz w:val="24"/>
          <w:szCs w:val="24"/>
        </w:rPr>
        <w:t xml:space="preserve">or Connects </w:t>
      </w:r>
      <w:r w:rsidRPr="009D241D">
        <w:rPr>
          <w:sz w:val="24"/>
          <w:szCs w:val="24"/>
        </w:rPr>
        <w:t>in the community.</w:t>
      </w:r>
      <w:r>
        <w:rPr>
          <w:sz w:val="24"/>
          <w:szCs w:val="24"/>
        </w:rPr>
        <w:t xml:space="preserve"> So, they have requested </w:t>
      </w:r>
      <w:r w:rsidRPr="009D241D">
        <w:rPr>
          <w:sz w:val="24"/>
          <w:szCs w:val="24"/>
        </w:rPr>
        <w:t>to expand DNH concept and principles among NGOs community in Cambodia because DNH is the good tool to ensure the success of community as well as to motivate them to apply DNH and Conflict Sensitivity.</w:t>
      </w:r>
    </w:p>
    <w:p w14:paraId="6F7E3624" w14:textId="77520E62" w:rsidR="00775A70" w:rsidRDefault="002A79E3" w:rsidP="002A79E3">
      <w:pPr>
        <w:jc w:val="both"/>
        <w:rPr>
          <w:sz w:val="24"/>
          <w:szCs w:val="24"/>
        </w:rPr>
      </w:pPr>
      <w:r>
        <w:rPr>
          <w:sz w:val="24"/>
          <w:szCs w:val="24"/>
        </w:rPr>
        <w:t>By seeing the demands of NGOs on the Do No Harm Training, CCC would like to call for participant to the Do No Harm Application Workshop for 5 days</w:t>
      </w:r>
      <w:r w:rsidR="00D417B1">
        <w:rPr>
          <w:sz w:val="24"/>
          <w:szCs w:val="24"/>
        </w:rPr>
        <w:t xml:space="preserve">. </w:t>
      </w:r>
    </w:p>
    <w:p w14:paraId="430DBCFC" w14:textId="2C049049" w:rsidR="00D417B1" w:rsidRPr="00806BFC" w:rsidRDefault="00D417B1" w:rsidP="00D417B1">
      <w:pPr>
        <w:pStyle w:val="ListParagraph"/>
        <w:numPr>
          <w:ilvl w:val="0"/>
          <w:numId w:val="12"/>
        </w:numPr>
        <w:spacing w:after="120" w:line="276" w:lineRule="auto"/>
        <w:ind w:left="567" w:hanging="491"/>
        <w:jc w:val="both"/>
        <w:rPr>
          <w:b/>
          <w:bCs/>
          <w:color w:val="4472C4" w:themeColor="accent5"/>
          <w:sz w:val="24"/>
          <w:szCs w:val="38"/>
        </w:rPr>
      </w:pPr>
      <w:r>
        <w:rPr>
          <w:b/>
          <w:bCs/>
          <w:color w:val="4472C4" w:themeColor="accent5"/>
          <w:sz w:val="24"/>
          <w:szCs w:val="38"/>
        </w:rPr>
        <w:t>Objective</w:t>
      </w:r>
    </w:p>
    <w:p w14:paraId="21FEB206" w14:textId="12E577B7" w:rsidR="00D417B1" w:rsidRDefault="003E7DA9" w:rsidP="003E7DA9">
      <w:pPr>
        <w:ind w:left="567"/>
        <w:jc w:val="both"/>
        <w:rPr>
          <w:sz w:val="24"/>
          <w:szCs w:val="24"/>
        </w:rPr>
      </w:pPr>
      <w:r w:rsidRPr="003E7DA9">
        <w:rPr>
          <w:sz w:val="24"/>
          <w:szCs w:val="24"/>
        </w:rPr>
        <w:t>Participants understand what DNH is, and how the various concepts work together. They can identify Dividers and Connectors in their context and generate programming options to improve their impacts on Dividers and Connectors</w:t>
      </w:r>
      <w:r w:rsidR="00DA326F">
        <w:rPr>
          <w:sz w:val="24"/>
          <w:szCs w:val="24"/>
        </w:rPr>
        <w:t>.</w:t>
      </w:r>
    </w:p>
    <w:p w14:paraId="70C99BFC" w14:textId="03F822D5" w:rsidR="00650D8C" w:rsidRDefault="00650D8C" w:rsidP="00650D8C">
      <w:pPr>
        <w:pStyle w:val="ListParagraph"/>
        <w:numPr>
          <w:ilvl w:val="0"/>
          <w:numId w:val="12"/>
        </w:numPr>
        <w:spacing w:after="120" w:line="276" w:lineRule="auto"/>
        <w:ind w:left="567" w:hanging="491"/>
        <w:jc w:val="both"/>
        <w:rPr>
          <w:b/>
          <w:bCs/>
          <w:color w:val="4472C4" w:themeColor="accent5"/>
          <w:sz w:val="24"/>
          <w:szCs w:val="38"/>
        </w:rPr>
      </w:pPr>
      <w:r>
        <w:rPr>
          <w:b/>
          <w:bCs/>
          <w:color w:val="4472C4" w:themeColor="accent5"/>
          <w:sz w:val="24"/>
          <w:szCs w:val="38"/>
        </w:rPr>
        <w:t>Topic of the course</w:t>
      </w:r>
    </w:p>
    <w:p w14:paraId="3C45D3F4" w14:textId="77777777" w:rsidR="000E102A" w:rsidRDefault="000E102A" w:rsidP="000E102A">
      <w:pPr>
        <w:pStyle w:val="ListParagraph"/>
        <w:spacing w:line="276" w:lineRule="auto"/>
        <w:jc w:val="both"/>
        <w:rPr>
          <w:sz w:val="24"/>
          <w:szCs w:val="38"/>
        </w:rPr>
      </w:pPr>
    </w:p>
    <w:p w14:paraId="615D01C5" w14:textId="68BD2BCA" w:rsidR="00650D8C" w:rsidRDefault="000E102A" w:rsidP="000E102A">
      <w:pPr>
        <w:pStyle w:val="ListParagraph"/>
        <w:numPr>
          <w:ilvl w:val="0"/>
          <w:numId w:val="16"/>
        </w:numPr>
        <w:spacing w:line="276" w:lineRule="auto"/>
        <w:jc w:val="both"/>
        <w:rPr>
          <w:sz w:val="24"/>
          <w:szCs w:val="38"/>
        </w:rPr>
      </w:pPr>
      <w:r>
        <w:rPr>
          <w:sz w:val="24"/>
          <w:szCs w:val="38"/>
        </w:rPr>
        <w:t>Introduction to DNH program and program history</w:t>
      </w:r>
    </w:p>
    <w:p w14:paraId="2206B396" w14:textId="6B09C4CB" w:rsidR="000E102A" w:rsidRDefault="000E102A" w:rsidP="000E102A">
      <w:pPr>
        <w:pStyle w:val="ListParagraph"/>
        <w:numPr>
          <w:ilvl w:val="0"/>
          <w:numId w:val="16"/>
        </w:numPr>
        <w:spacing w:line="276" w:lineRule="auto"/>
        <w:jc w:val="both"/>
        <w:rPr>
          <w:sz w:val="24"/>
          <w:szCs w:val="38"/>
        </w:rPr>
      </w:pPr>
      <w:r>
        <w:rPr>
          <w:sz w:val="24"/>
          <w:szCs w:val="38"/>
        </w:rPr>
        <w:t>Collaborative Leaning Methodology</w:t>
      </w:r>
    </w:p>
    <w:p w14:paraId="70CF80B3" w14:textId="7382CCC8" w:rsidR="000E102A" w:rsidRDefault="000E102A" w:rsidP="000E102A">
      <w:pPr>
        <w:pStyle w:val="ListParagraph"/>
        <w:numPr>
          <w:ilvl w:val="0"/>
          <w:numId w:val="16"/>
        </w:numPr>
        <w:spacing w:line="276" w:lineRule="auto"/>
        <w:jc w:val="both"/>
        <w:rPr>
          <w:sz w:val="24"/>
          <w:szCs w:val="38"/>
        </w:rPr>
      </w:pPr>
      <w:r>
        <w:rPr>
          <w:sz w:val="24"/>
          <w:szCs w:val="38"/>
        </w:rPr>
        <w:t>The 6 Lessons of the DNH Program (DNH Framework)</w:t>
      </w:r>
    </w:p>
    <w:p w14:paraId="7BF70532" w14:textId="1F77E9DD" w:rsidR="000E102A" w:rsidRDefault="000E102A" w:rsidP="000E102A">
      <w:pPr>
        <w:pStyle w:val="ListParagraph"/>
        <w:numPr>
          <w:ilvl w:val="0"/>
          <w:numId w:val="16"/>
        </w:numPr>
        <w:spacing w:line="276" w:lineRule="auto"/>
        <w:jc w:val="both"/>
        <w:rPr>
          <w:sz w:val="24"/>
          <w:szCs w:val="38"/>
        </w:rPr>
      </w:pPr>
      <w:r>
        <w:rPr>
          <w:sz w:val="24"/>
          <w:szCs w:val="38"/>
        </w:rPr>
        <w:t>7 Steps of DNH process</w:t>
      </w:r>
    </w:p>
    <w:p w14:paraId="565390D6" w14:textId="58A22C77" w:rsidR="000E102A" w:rsidRDefault="000E102A" w:rsidP="000E102A">
      <w:pPr>
        <w:pStyle w:val="ListParagraph"/>
        <w:numPr>
          <w:ilvl w:val="1"/>
          <w:numId w:val="16"/>
        </w:numPr>
        <w:spacing w:line="276" w:lineRule="auto"/>
        <w:jc w:val="both"/>
        <w:rPr>
          <w:sz w:val="24"/>
          <w:szCs w:val="38"/>
        </w:rPr>
      </w:pPr>
      <w:r>
        <w:rPr>
          <w:sz w:val="24"/>
          <w:szCs w:val="38"/>
        </w:rPr>
        <w:t>Step 1: Understand the Context of Conflict</w:t>
      </w:r>
    </w:p>
    <w:p w14:paraId="016D3B67" w14:textId="537DE676" w:rsidR="000E102A" w:rsidRDefault="000E102A" w:rsidP="000E102A">
      <w:pPr>
        <w:pStyle w:val="ListParagraph"/>
        <w:numPr>
          <w:ilvl w:val="1"/>
          <w:numId w:val="16"/>
        </w:numPr>
        <w:spacing w:line="276" w:lineRule="auto"/>
        <w:jc w:val="both"/>
        <w:rPr>
          <w:sz w:val="24"/>
          <w:szCs w:val="38"/>
        </w:rPr>
      </w:pPr>
      <w:r>
        <w:rPr>
          <w:sz w:val="24"/>
          <w:szCs w:val="38"/>
        </w:rPr>
        <w:t>Step 2: Analyze Dividers and sources of tension in the context</w:t>
      </w:r>
    </w:p>
    <w:p w14:paraId="1FFF0BEB" w14:textId="0C85DBE2" w:rsidR="000E102A" w:rsidRDefault="000E102A" w:rsidP="000E102A">
      <w:pPr>
        <w:pStyle w:val="ListParagraph"/>
        <w:numPr>
          <w:ilvl w:val="1"/>
          <w:numId w:val="16"/>
        </w:numPr>
        <w:spacing w:line="276" w:lineRule="auto"/>
        <w:jc w:val="both"/>
        <w:rPr>
          <w:sz w:val="24"/>
          <w:szCs w:val="38"/>
        </w:rPr>
      </w:pPr>
      <w:r>
        <w:rPr>
          <w:sz w:val="24"/>
          <w:szCs w:val="38"/>
        </w:rPr>
        <w:t>Step 3: Analyze Connectors and local capacities for peace in the context</w:t>
      </w:r>
    </w:p>
    <w:p w14:paraId="06512C58" w14:textId="705E9F95" w:rsidR="000E102A" w:rsidRDefault="000E102A" w:rsidP="000E102A">
      <w:pPr>
        <w:pStyle w:val="ListParagraph"/>
        <w:numPr>
          <w:ilvl w:val="1"/>
          <w:numId w:val="16"/>
        </w:numPr>
        <w:spacing w:line="276" w:lineRule="auto"/>
        <w:jc w:val="both"/>
        <w:rPr>
          <w:sz w:val="24"/>
          <w:szCs w:val="38"/>
        </w:rPr>
      </w:pPr>
      <w:r>
        <w:rPr>
          <w:sz w:val="24"/>
          <w:szCs w:val="38"/>
        </w:rPr>
        <w:lastRenderedPageBreak/>
        <w:t>Step 4: Understand the critical details of the intervention</w:t>
      </w:r>
    </w:p>
    <w:p w14:paraId="791D172E" w14:textId="2AF778E4" w:rsidR="000E102A" w:rsidRDefault="000E102A" w:rsidP="000E102A">
      <w:pPr>
        <w:pStyle w:val="ListParagraph"/>
        <w:numPr>
          <w:ilvl w:val="1"/>
          <w:numId w:val="16"/>
        </w:numPr>
        <w:spacing w:line="276" w:lineRule="auto"/>
        <w:jc w:val="both"/>
        <w:rPr>
          <w:sz w:val="24"/>
          <w:szCs w:val="38"/>
        </w:rPr>
      </w:pPr>
      <w:r>
        <w:rPr>
          <w:sz w:val="24"/>
          <w:szCs w:val="38"/>
        </w:rPr>
        <w:t>Step 5: Analyze the intervention’s impact on Dividers and Connectors through its Actions and its staff Behavior</w:t>
      </w:r>
    </w:p>
    <w:p w14:paraId="08872052" w14:textId="205A41ED" w:rsidR="000E102A" w:rsidRDefault="000E102A" w:rsidP="000E102A">
      <w:pPr>
        <w:pStyle w:val="ListParagraph"/>
        <w:numPr>
          <w:ilvl w:val="1"/>
          <w:numId w:val="16"/>
        </w:numPr>
        <w:spacing w:line="276" w:lineRule="auto"/>
        <w:jc w:val="both"/>
        <w:rPr>
          <w:sz w:val="24"/>
          <w:szCs w:val="38"/>
        </w:rPr>
      </w:pPr>
      <w:r>
        <w:rPr>
          <w:sz w:val="24"/>
          <w:szCs w:val="38"/>
        </w:rPr>
        <w:t>Step 6: Generate programming Options</w:t>
      </w:r>
    </w:p>
    <w:p w14:paraId="419FD7A5" w14:textId="4B0EAE73" w:rsidR="000E102A" w:rsidRDefault="000E102A" w:rsidP="000E102A">
      <w:pPr>
        <w:pStyle w:val="ListParagraph"/>
        <w:numPr>
          <w:ilvl w:val="1"/>
          <w:numId w:val="16"/>
        </w:numPr>
        <w:spacing w:line="276" w:lineRule="auto"/>
        <w:jc w:val="both"/>
        <w:rPr>
          <w:sz w:val="24"/>
          <w:szCs w:val="38"/>
        </w:rPr>
      </w:pPr>
      <w:r>
        <w:rPr>
          <w:sz w:val="24"/>
          <w:szCs w:val="38"/>
        </w:rPr>
        <w:t>Step 7: Test options and redesign the intervention</w:t>
      </w:r>
    </w:p>
    <w:p w14:paraId="0D474D6B" w14:textId="4CDCC4C8" w:rsidR="000E102A" w:rsidRDefault="000E102A" w:rsidP="000E102A">
      <w:pPr>
        <w:pStyle w:val="ListParagraph"/>
        <w:numPr>
          <w:ilvl w:val="0"/>
          <w:numId w:val="16"/>
        </w:numPr>
        <w:spacing w:line="276" w:lineRule="auto"/>
        <w:jc w:val="both"/>
        <w:rPr>
          <w:sz w:val="24"/>
          <w:szCs w:val="38"/>
        </w:rPr>
      </w:pPr>
      <w:r>
        <w:rPr>
          <w:sz w:val="24"/>
          <w:szCs w:val="38"/>
        </w:rPr>
        <w:t>Integrating DNH into the project cycle</w:t>
      </w:r>
    </w:p>
    <w:p w14:paraId="4C761E06" w14:textId="77777777" w:rsidR="007559F0" w:rsidRDefault="007559F0" w:rsidP="007559F0">
      <w:pPr>
        <w:pStyle w:val="ListParagraph"/>
        <w:spacing w:line="276" w:lineRule="auto"/>
        <w:jc w:val="both"/>
        <w:rPr>
          <w:sz w:val="24"/>
          <w:szCs w:val="38"/>
        </w:rPr>
      </w:pPr>
    </w:p>
    <w:p w14:paraId="4D106A84" w14:textId="31945584" w:rsidR="00650D8C" w:rsidRDefault="00650D8C" w:rsidP="007559F0">
      <w:pPr>
        <w:pStyle w:val="ListParagraph"/>
        <w:numPr>
          <w:ilvl w:val="0"/>
          <w:numId w:val="12"/>
        </w:numPr>
        <w:spacing w:before="240" w:after="120" w:line="276" w:lineRule="auto"/>
        <w:ind w:left="567" w:hanging="491"/>
        <w:jc w:val="both"/>
        <w:rPr>
          <w:b/>
          <w:bCs/>
          <w:color w:val="4472C4" w:themeColor="accent5"/>
          <w:sz w:val="24"/>
          <w:szCs w:val="38"/>
        </w:rPr>
      </w:pPr>
      <w:r>
        <w:rPr>
          <w:b/>
          <w:bCs/>
          <w:color w:val="4472C4" w:themeColor="accent5"/>
          <w:sz w:val="24"/>
          <w:szCs w:val="38"/>
        </w:rPr>
        <w:t>Methodology</w:t>
      </w:r>
    </w:p>
    <w:p w14:paraId="497AF1F7" w14:textId="2A64A625" w:rsidR="00501406" w:rsidRPr="00D833B8" w:rsidRDefault="004F10A2" w:rsidP="00501406">
      <w:pPr>
        <w:spacing w:after="0"/>
        <w:rPr>
          <w:sz w:val="24"/>
          <w:szCs w:val="38"/>
        </w:rPr>
      </w:pPr>
      <w:r>
        <w:rPr>
          <w:sz w:val="24"/>
          <w:szCs w:val="38"/>
        </w:rPr>
        <w:t>DNH Application Workshop was designed for face to face meeting</w:t>
      </w:r>
      <w:r w:rsidR="00F41F33">
        <w:rPr>
          <w:sz w:val="24"/>
          <w:szCs w:val="38"/>
        </w:rPr>
        <w:t xml:space="preserve"> or online meeting (optional)</w:t>
      </w:r>
      <w:r>
        <w:rPr>
          <w:sz w:val="24"/>
          <w:szCs w:val="38"/>
        </w:rPr>
        <w:t>, t</w:t>
      </w:r>
      <w:r w:rsidR="00501406">
        <w:rPr>
          <w:sz w:val="24"/>
          <w:szCs w:val="38"/>
        </w:rPr>
        <w:t>here are 2 main methodology will be used during the workshop:</w:t>
      </w:r>
    </w:p>
    <w:p w14:paraId="0CA1634E" w14:textId="77777777" w:rsidR="00501406" w:rsidRDefault="00501406" w:rsidP="00501406">
      <w:pPr>
        <w:pStyle w:val="ListParagraph"/>
        <w:numPr>
          <w:ilvl w:val="0"/>
          <w:numId w:val="17"/>
        </w:numPr>
      </w:pPr>
      <w:r>
        <w:t>Collaborative learning methodology</w:t>
      </w:r>
    </w:p>
    <w:p w14:paraId="266B6142" w14:textId="77777777" w:rsidR="00501406" w:rsidRPr="000F41F7" w:rsidRDefault="00501406" w:rsidP="00501406">
      <w:pPr>
        <w:pStyle w:val="ListParagraph"/>
        <w:numPr>
          <w:ilvl w:val="0"/>
          <w:numId w:val="17"/>
        </w:numPr>
      </w:pPr>
      <w:r>
        <w:t>Case study teach method (CSTM)</w:t>
      </w:r>
    </w:p>
    <w:p w14:paraId="02C134C1" w14:textId="77777777" w:rsidR="00501406" w:rsidRPr="00B1271C" w:rsidRDefault="00501406" w:rsidP="00501406">
      <w:pPr>
        <w:ind w:left="567"/>
        <w:jc w:val="both"/>
        <w:rPr>
          <w:i/>
          <w:iCs/>
          <w:sz w:val="24"/>
          <w:szCs w:val="24"/>
        </w:rPr>
      </w:pPr>
      <w:r w:rsidRPr="00B1271C">
        <w:rPr>
          <w:b/>
          <w:bCs/>
          <w:i/>
          <w:iCs/>
          <w:sz w:val="24"/>
          <w:szCs w:val="24"/>
        </w:rPr>
        <w:t xml:space="preserve">Note: </w:t>
      </w:r>
      <w:r w:rsidRPr="00B1271C">
        <w:rPr>
          <w:i/>
          <w:iCs/>
          <w:sz w:val="24"/>
          <w:szCs w:val="24"/>
        </w:rPr>
        <w:t>This workshop offers participants the opportunity to apply the skills they have learned to their own programs. Participants should prepare for this workshop by bringing with them a program synopsis, or proposal. If this is a multi-organization workshop, each organization should prepare a single proposal. In a single organization workshop, multiple projects can be prepared, and participants can be divided into project teams.</w:t>
      </w:r>
    </w:p>
    <w:p w14:paraId="55CCCB1C" w14:textId="1E6438E1" w:rsidR="00650D8C" w:rsidRPr="00806BFC" w:rsidRDefault="00650D8C" w:rsidP="007559F0">
      <w:pPr>
        <w:pStyle w:val="ListParagraph"/>
        <w:numPr>
          <w:ilvl w:val="0"/>
          <w:numId w:val="12"/>
        </w:numPr>
        <w:spacing w:before="240" w:after="120" w:line="276" w:lineRule="auto"/>
        <w:ind w:left="567" w:hanging="491"/>
        <w:jc w:val="both"/>
        <w:rPr>
          <w:b/>
          <w:bCs/>
          <w:color w:val="4472C4" w:themeColor="accent5"/>
          <w:sz w:val="24"/>
          <w:szCs w:val="38"/>
        </w:rPr>
      </w:pPr>
      <w:r>
        <w:rPr>
          <w:b/>
          <w:bCs/>
          <w:color w:val="4472C4" w:themeColor="accent5"/>
          <w:sz w:val="24"/>
          <w:szCs w:val="38"/>
        </w:rPr>
        <w:t xml:space="preserve">Recruitment </w:t>
      </w:r>
    </w:p>
    <w:p w14:paraId="79FAB566" w14:textId="33890AFF" w:rsidR="00775A70" w:rsidRPr="004F10A2" w:rsidRDefault="00203CAB" w:rsidP="00203CAB">
      <w:pPr>
        <w:pStyle w:val="ListParagraph"/>
        <w:numPr>
          <w:ilvl w:val="0"/>
          <w:numId w:val="17"/>
        </w:numPr>
        <w:rPr>
          <w:sz w:val="24"/>
          <w:szCs w:val="38"/>
        </w:rPr>
      </w:pPr>
      <w:r w:rsidRPr="004F10A2">
        <w:rPr>
          <w:sz w:val="24"/>
          <w:szCs w:val="38"/>
        </w:rPr>
        <w:t>The DNH Application Workshop targets a maximum of 5 NGOs who are a member of CCC and NGO provincial network</w:t>
      </w:r>
    </w:p>
    <w:p w14:paraId="2B77B10E" w14:textId="23778540" w:rsidR="00203CAB" w:rsidRPr="004F10A2" w:rsidRDefault="00203CAB" w:rsidP="00203CAB">
      <w:pPr>
        <w:pStyle w:val="ListParagraph"/>
        <w:numPr>
          <w:ilvl w:val="0"/>
          <w:numId w:val="17"/>
        </w:numPr>
        <w:rPr>
          <w:sz w:val="24"/>
          <w:szCs w:val="38"/>
        </w:rPr>
      </w:pPr>
      <w:r w:rsidRPr="004F10A2">
        <w:rPr>
          <w:sz w:val="24"/>
          <w:szCs w:val="38"/>
        </w:rPr>
        <w:t>Selection criteria, process and timeline will be jointly designed by CCC and DNHC team</w:t>
      </w:r>
    </w:p>
    <w:p w14:paraId="3B3FA9BD" w14:textId="4AD7C49E" w:rsidR="00203CAB" w:rsidRPr="004F10A2" w:rsidRDefault="00203CAB" w:rsidP="00203CAB">
      <w:pPr>
        <w:pStyle w:val="ListParagraph"/>
        <w:numPr>
          <w:ilvl w:val="0"/>
          <w:numId w:val="17"/>
        </w:numPr>
        <w:rPr>
          <w:sz w:val="24"/>
          <w:szCs w:val="38"/>
        </w:rPr>
      </w:pPr>
      <w:r w:rsidRPr="004F10A2">
        <w:rPr>
          <w:sz w:val="24"/>
          <w:szCs w:val="38"/>
        </w:rPr>
        <w:t>NGOs who applied for the DNH Application Workshop will be selected by recruitment committee</w:t>
      </w:r>
    </w:p>
    <w:p w14:paraId="529EC880" w14:textId="77777777" w:rsidR="004F10A2" w:rsidRDefault="004F10A2" w:rsidP="004F10A2">
      <w:pPr>
        <w:pStyle w:val="ListParagraph"/>
      </w:pPr>
    </w:p>
    <w:p w14:paraId="46159528" w14:textId="1D9FDCF5" w:rsidR="00A32210" w:rsidRPr="00806BFC" w:rsidRDefault="00A32210" w:rsidP="00E07B0F">
      <w:pPr>
        <w:pStyle w:val="ListParagraph"/>
        <w:numPr>
          <w:ilvl w:val="0"/>
          <w:numId w:val="12"/>
        </w:numPr>
        <w:spacing w:before="240" w:after="120" w:line="276" w:lineRule="auto"/>
        <w:ind w:left="567" w:hanging="491"/>
        <w:jc w:val="both"/>
        <w:rPr>
          <w:b/>
          <w:bCs/>
          <w:color w:val="4472C4" w:themeColor="accent5"/>
          <w:sz w:val="24"/>
          <w:szCs w:val="38"/>
        </w:rPr>
      </w:pPr>
      <w:r w:rsidRPr="00806BFC">
        <w:rPr>
          <w:b/>
          <w:bCs/>
          <w:color w:val="4472C4" w:themeColor="accent5"/>
          <w:sz w:val="24"/>
          <w:szCs w:val="38"/>
        </w:rPr>
        <w:t xml:space="preserve">Scholarship for the </w:t>
      </w:r>
      <w:r w:rsidR="00203CAB">
        <w:rPr>
          <w:b/>
          <w:bCs/>
          <w:color w:val="4472C4" w:themeColor="accent5"/>
          <w:sz w:val="24"/>
          <w:szCs w:val="38"/>
        </w:rPr>
        <w:t>DNH Application Workshop</w:t>
      </w:r>
    </w:p>
    <w:p w14:paraId="4507EA16" w14:textId="1D3087F1" w:rsidR="00E07B0F" w:rsidRDefault="00E07B0F" w:rsidP="00E07B0F">
      <w:pPr>
        <w:spacing w:line="276" w:lineRule="auto"/>
        <w:jc w:val="both"/>
        <w:rPr>
          <w:sz w:val="24"/>
          <w:szCs w:val="38"/>
        </w:rPr>
      </w:pPr>
      <w:r>
        <w:rPr>
          <w:sz w:val="24"/>
          <w:szCs w:val="38"/>
        </w:rPr>
        <w:t xml:space="preserve">CCC will </w:t>
      </w:r>
      <w:r w:rsidRPr="00A641A0">
        <w:rPr>
          <w:sz w:val="24"/>
          <w:szCs w:val="38"/>
          <w:highlight w:val="yellow"/>
        </w:rPr>
        <w:t>financially support on DNH trainer from DNHC team</w:t>
      </w:r>
      <w:r>
        <w:rPr>
          <w:sz w:val="24"/>
          <w:szCs w:val="38"/>
        </w:rPr>
        <w:t xml:space="preserve"> to organize DNH Application Workshop </w:t>
      </w:r>
      <w:r w:rsidRPr="00A641A0">
        <w:rPr>
          <w:sz w:val="24"/>
          <w:szCs w:val="38"/>
          <w:highlight w:val="yellow"/>
        </w:rPr>
        <w:t>for 5 days at applicant organization</w:t>
      </w:r>
      <w:r>
        <w:rPr>
          <w:sz w:val="24"/>
          <w:szCs w:val="38"/>
        </w:rPr>
        <w:t xml:space="preserve">. The project funded by </w:t>
      </w:r>
      <w:r w:rsidRPr="00E07B0F">
        <w:rPr>
          <w:b/>
          <w:bCs/>
          <w:sz w:val="24"/>
          <w:szCs w:val="38"/>
        </w:rPr>
        <w:t>Bread for the World (</w:t>
      </w:r>
      <w:proofErr w:type="spellStart"/>
      <w:r w:rsidRPr="00E07B0F">
        <w:rPr>
          <w:b/>
          <w:bCs/>
          <w:sz w:val="24"/>
          <w:szCs w:val="38"/>
        </w:rPr>
        <w:t>BfdW</w:t>
      </w:r>
      <w:proofErr w:type="spellEnd"/>
      <w:r w:rsidRPr="00E07B0F">
        <w:rPr>
          <w:b/>
          <w:bCs/>
          <w:sz w:val="24"/>
          <w:szCs w:val="38"/>
        </w:rPr>
        <w:t>)</w:t>
      </w:r>
      <w:r>
        <w:rPr>
          <w:sz w:val="24"/>
          <w:szCs w:val="38"/>
        </w:rPr>
        <w:t>.</w:t>
      </w:r>
    </w:p>
    <w:p w14:paraId="69DBE577" w14:textId="0F081255" w:rsidR="004F10A2" w:rsidRPr="00C1319F" w:rsidRDefault="004F10A2" w:rsidP="00E07B0F">
      <w:pPr>
        <w:spacing w:line="276" w:lineRule="auto"/>
        <w:jc w:val="both"/>
        <w:rPr>
          <w:i/>
          <w:iCs/>
          <w:sz w:val="24"/>
          <w:szCs w:val="38"/>
        </w:rPr>
      </w:pPr>
      <w:r w:rsidRPr="00A641A0">
        <w:rPr>
          <w:i/>
          <w:iCs/>
          <w:sz w:val="24"/>
          <w:szCs w:val="38"/>
          <w:highlight w:val="green"/>
        </w:rPr>
        <w:t>For logistic</w:t>
      </w:r>
      <w:r w:rsidR="00C1319F" w:rsidRPr="00A641A0">
        <w:rPr>
          <w:i/>
          <w:iCs/>
          <w:sz w:val="24"/>
          <w:szCs w:val="38"/>
          <w:highlight w:val="green"/>
        </w:rPr>
        <w:t>, materials</w:t>
      </w:r>
      <w:r w:rsidRPr="00A641A0">
        <w:rPr>
          <w:i/>
          <w:iCs/>
          <w:sz w:val="24"/>
          <w:szCs w:val="38"/>
          <w:highlight w:val="green"/>
        </w:rPr>
        <w:t>, meeting room and per-diem participants will be covered by applicant organization.</w:t>
      </w:r>
      <w:r w:rsidRPr="00C1319F">
        <w:rPr>
          <w:i/>
          <w:iCs/>
          <w:sz w:val="24"/>
          <w:szCs w:val="38"/>
        </w:rPr>
        <w:t xml:space="preserve"> </w:t>
      </w:r>
    </w:p>
    <w:p w14:paraId="06E3CF6B" w14:textId="3020BCAF" w:rsidR="004F10A2" w:rsidRDefault="004F10A2" w:rsidP="00E07B0F">
      <w:pPr>
        <w:pStyle w:val="ListParagraph"/>
        <w:numPr>
          <w:ilvl w:val="0"/>
          <w:numId w:val="12"/>
        </w:numPr>
        <w:spacing w:before="240" w:after="120" w:line="276" w:lineRule="auto"/>
        <w:ind w:left="567" w:hanging="491"/>
        <w:jc w:val="both"/>
        <w:rPr>
          <w:b/>
          <w:bCs/>
          <w:color w:val="4472C4" w:themeColor="accent5"/>
          <w:sz w:val="24"/>
          <w:szCs w:val="38"/>
        </w:rPr>
      </w:pPr>
      <w:r>
        <w:rPr>
          <w:b/>
          <w:bCs/>
          <w:color w:val="4472C4" w:themeColor="accent5"/>
          <w:sz w:val="24"/>
          <w:szCs w:val="38"/>
        </w:rPr>
        <w:t>Timeline</w:t>
      </w:r>
    </w:p>
    <w:p w14:paraId="72F343C3" w14:textId="250EB369" w:rsidR="004F10A2" w:rsidRPr="004F10A2" w:rsidRDefault="004F10A2" w:rsidP="004F10A2">
      <w:pPr>
        <w:spacing w:before="240" w:after="120" w:line="276" w:lineRule="auto"/>
        <w:jc w:val="both"/>
        <w:rPr>
          <w:sz w:val="24"/>
          <w:szCs w:val="38"/>
        </w:rPr>
      </w:pPr>
      <w:r w:rsidRPr="004F10A2">
        <w:rPr>
          <w:sz w:val="24"/>
          <w:szCs w:val="38"/>
        </w:rPr>
        <w:t xml:space="preserve">The DNH Application Workshop </w:t>
      </w:r>
      <w:r>
        <w:rPr>
          <w:sz w:val="24"/>
          <w:szCs w:val="38"/>
        </w:rPr>
        <w:t>for each individual NGOs</w:t>
      </w:r>
      <w:r w:rsidR="00CE1207">
        <w:rPr>
          <w:sz w:val="24"/>
          <w:szCs w:val="38"/>
        </w:rPr>
        <w:t xml:space="preserve"> will be conducted in between </w:t>
      </w:r>
      <w:r w:rsidR="00CE1207" w:rsidRPr="00A641A0">
        <w:rPr>
          <w:sz w:val="24"/>
          <w:szCs w:val="38"/>
          <w:highlight w:val="yellow"/>
        </w:rPr>
        <w:t>10 August 2020 to 31 October</w:t>
      </w:r>
      <w:r w:rsidR="00700DF4" w:rsidRPr="00A641A0">
        <w:rPr>
          <w:sz w:val="24"/>
          <w:szCs w:val="38"/>
          <w:highlight w:val="yellow"/>
        </w:rPr>
        <w:t xml:space="preserve"> 2020.</w:t>
      </w:r>
      <w:r>
        <w:rPr>
          <w:sz w:val="24"/>
          <w:szCs w:val="38"/>
        </w:rPr>
        <w:t xml:space="preserve"> </w:t>
      </w:r>
    </w:p>
    <w:p w14:paraId="612D1D4A" w14:textId="307EADF1" w:rsidR="00A13288" w:rsidRPr="00846C8D" w:rsidRDefault="00A13288" w:rsidP="00E07B0F">
      <w:pPr>
        <w:pStyle w:val="ListParagraph"/>
        <w:numPr>
          <w:ilvl w:val="0"/>
          <w:numId w:val="12"/>
        </w:numPr>
        <w:spacing w:before="240" w:after="120" w:line="276" w:lineRule="auto"/>
        <w:ind w:left="567" w:hanging="491"/>
        <w:jc w:val="both"/>
        <w:rPr>
          <w:b/>
          <w:bCs/>
          <w:color w:val="4472C4" w:themeColor="accent5"/>
          <w:sz w:val="24"/>
          <w:szCs w:val="38"/>
        </w:rPr>
      </w:pPr>
      <w:r w:rsidRPr="00846C8D">
        <w:rPr>
          <w:b/>
          <w:bCs/>
          <w:color w:val="4472C4" w:themeColor="accent5"/>
          <w:sz w:val="24"/>
          <w:szCs w:val="38"/>
        </w:rPr>
        <w:t xml:space="preserve">Obligation </w:t>
      </w:r>
      <w:r w:rsidR="00846C8D">
        <w:rPr>
          <w:b/>
          <w:bCs/>
          <w:color w:val="4472C4" w:themeColor="accent5"/>
          <w:sz w:val="24"/>
          <w:szCs w:val="38"/>
        </w:rPr>
        <w:t>of Applicant Organization</w:t>
      </w:r>
    </w:p>
    <w:p w14:paraId="3A086C95" w14:textId="3D82E237" w:rsidR="002216C4" w:rsidRPr="002216C4" w:rsidRDefault="002216C4" w:rsidP="002216C4">
      <w:pPr>
        <w:numPr>
          <w:ilvl w:val="0"/>
          <w:numId w:val="13"/>
        </w:numPr>
        <w:tabs>
          <w:tab w:val="left" w:pos="990"/>
        </w:tabs>
        <w:overflowPunct w:val="0"/>
        <w:autoSpaceDE w:val="0"/>
        <w:autoSpaceDN w:val="0"/>
        <w:adjustRightInd w:val="0"/>
        <w:spacing w:after="60" w:line="240" w:lineRule="auto"/>
        <w:ind w:left="720"/>
        <w:jc w:val="both"/>
        <w:textAlignment w:val="baseline"/>
        <w:rPr>
          <w:rFonts w:ascii="Calibri" w:hAnsi="Calibri" w:cs="Calibri"/>
          <w:sz w:val="24"/>
          <w:szCs w:val="24"/>
          <w:lang w:val="en-GB"/>
        </w:rPr>
      </w:pPr>
      <w:r w:rsidRPr="002216C4">
        <w:rPr>
          <w:rFonts w:ascii="Calibri" w:hAnsi="Calibri" w:cs="Calibri"/>
          <w:sz w:val="24"/>
          <w:szCs w:val="24"/>
          <w:lang w:val="en-GB"/>
        </w:rPr>
        <w:t xml:space="preserve">Commit to nominate a focal person in your organisation and ensure consistency of staff participation throughout the project period, making an effort to include multiple staff in capacity building to facilitate back-up/redundancy and cross-training in staffing. </w:t>
      </w:r>
    </w:p>
    <w:p w14:paraId="703A6FA9" w14:textId="77777777" w:rsidR="002216C4" w:rsidRPr="002216C4" w:rsidRDefault="002216C4" w:rsidP="002216C4">
      <w:pPr>
        <w:numPr>
          <w:ilvl w:val="0"/>
          <w:numId w:val="13"/>
        </w:numPr>
        <w:tabs>
          <w:tab w:val="left" w:pos="990"/>
        </w:tabs>
        <w:overflowPunct w:val="0"/>
        <w:autoSpaceDE w:val="0"/>
        <w:autoSpaceDN w:val="0"/>
        <w:adjustRightInd w:val="0"/>
        <w:spacing w:after="60" w:line="240" w:lineRule="auto"/>
        <w:ind w:left="720"/>
        <w:jc w:val="both"/>
        <w:textAlignment w:val="baseline"/>
        <w:rPr>
          <w:rFonts w:ascii="Calibri" w:hAnsi="Calibri" w:cs="Calibri"/>
          <w:sz w:val="24"/>
          <w:szCs w:val="24"/>
          <w:lang w:val="en-GB"/>
        </w:rPr>
      </w:pPr>
      <w:r w:rsidRPr="002216C4">
        <w:rPr>
          <w:rFonts w:ascii="Calibri" w:hAnsi="Calibri" w:cs="Calibri"/>
          <w:sz w:val="24"/>
          <w:szCs w:val="24"/>
          <w:lang w:val="en-GB"/>
        </w:rPr>
        <w:t xml:space="preserve">Provide all relevant documentation, in the timeframe requested, to assist the consultant in preparing the coaching session. </w:t>
      </w:r>
      <w:r w:rsidRPr="002216C4">
        <w:rPr>
          <w:sz w:val="24"/>
          <w:szCs w:val="24"/>
        </w:rPr>
        <w:t>However, this is always only on a voluntary basis.</w:t>
      </w:r>
    </w:p>
    <w:p w14:paraId="6782F52F" w14:textId="77777777" w:rsidR="00683F38" w:rsidRPr="00683F38" w:rsidRDefault="00683F38" w:rsidP="00683F38">
      <w:pPr>
        <w:numPr>
          <w:ilvl w:val="0"/>
          <w:numId w:val="13"/>
        </w:numPr>
        <w:tabs>
          <w:tab w:val="left" w:pos="990"/>
        </w:tabs>
        <w:overflowPunct w:val="0"/>
        <w:autoSpaceDE w:val="0"/>
        <w:autoSpaceDN w:val="0"/>
        <w:adjustRightInd w:val="0"/>
        <w:spacing w:after="60" w:line="240" w:lineRule="auto"/>
        <w:ind w:left="720"/>
        <w:jc w:val="both"/>
        <w:textAlignment w:val="baseline"/>
        <w:rPr>
          <w:rFonts w:ascii="Calibri" w:hAnsi="Calibri" w:cs="Calibri"/>
          <w:sz w:val="24"/>
          <w:szCs w:val="24"/>
          <w:lang w:val="en-GB"/>
        </w:rPr>
      </w:pPr>
      <w:r w:rsidRPr="002216C4">
        <w:rPr>
          <w:rFonts w:ascii="Calibri" w:hAnsi="Calibri" w:cs="Calibri"/>
          <w:sz w:val="24"/>
          <w:szCs w:val="24"/>
          <w:lang w:val="en-GB"/>
        </w:rPr>
        <w:lastRenderedPageBreak/>
        <w:t>Commit to conduct DNH application workshop at its own organization</w:t>
      </w:r>
    </w:p>
    <w:p w14:paraId="0CDA96F1" w14:textId="044735FA" w:rsidR="002216C4" w:rsidRPr="002216C4" w:rsidRDefault="002216C4" w:rsidP="002216C4">
      <w:pPr>
        <w:numPr>
          <w:ilvl w:val="0"/>
          <w:numId w:val="13"/>
        </w:numPr>
        <w:tabs>
          <w:tab w:val="left" w:pos="990"/>
        </w:tabs>
        <w:overflowPunct w:val="0"/>
        <w:autoSpaceDE w:val="0"/>
        <w:autoSpaceDN w:val="0"/>
        <w:adjustRightInd w:val="0"/>
        <w:spacing w:after="60" w:line="240" w:lineRule="auto"/>
        <w:ind w:left="720"/>
        <w:jc w:val="both"/>
        <w:textAlignment w:val="baseline"/>
        <w:rPr>
          <w:rFonts w:ascii="Calibri" w:hAnsi="Calibri" w:cs="Calibri"/>
          <w:sz w:val="24"/>
          <w:szCs w:val="24"/>
          <w:lang w:val="en-GB"/>
        </w:rPr>
      </w:pPr>
      <w:r w:rsidRPr="002216C4">
        <w:rPr>
          <w:rFonts w:ascii="Calibri" w:hAnsi="Calibri" w:cs="Calibri"/>
          <w:sz w:val="24"/>
          <w:szCs w:val="24"/>
          <w:lang w:val="en-GB"/>
        </w:rPr>
        <w:t xml:space="preserve">Ensure that all relevant staff members as indicated in the learning needs form are present during the coaching session. </w:t>
      </w:r>
    </w:p>
    <w:p w14:paraId="38DD486F" w14:textId="5D2CC12B" w:rsidR="002216C4" w:rsidRPr="002216C4" w:rsidRDefault="002216C4" w:rsidP="002216C4">
      <w:pPr>
        <w:numPr>
          <w:ilvl w:val="0"/>
          <w:numId w:val="13"/>
        </w:numPr>
        <w:tabs>
          <w:tab w:val="left" w:pos="990"/>
        </w:tabs>
        <w:overflowPunct w:val="0"/>
        <w:autoSpaceDE w:val="0"/>
        <w:autoSpaceDN w:val="0"/>
        <w:adjustRightInd w:val="0"/>
        <w:spacing w:after="60" w:line="240" w:lineRule="auto"/>
        <w:ind w:left="720"/>
        <w:jc w:val="both"/>
        <w:textAlignment w:val="baseline"/>
        <w:rPr>
          <w:rFonts w:ascii="Calibri" w:hAnsi="Calibri" w:cs="Calibri"/>
          <w:sz w:val="24"/>
          <w:szCs w:val="24"/>
          <w:lang w:val="en-GB"/>
        </w:rPr>
      </w:pPr>
      <w:r w:rsidRPr="002216C4">
        <w:rPr>
          <w:rFonts w:ascii="Calibri" w:hAnsi="Calibri" w:cs="Calibri"/>
          <w:sz w:val="24"/>
          <w:szCs w:val="24"/>
          <w:lang w:val="en-GB"/>
        </w:rPr>
        <w:t xml:space="preserve">Commit to participate in DNH coaching session and community practice forum that will be organised and facilitated by CCC. </w:t>
      </w:r>
    </w:p>
    <w:p w14:paraId="0A4BC324" w14:textId="7AD0B572" w:rsidR="002216C4" w:rsidRPr="00683F38" w:rsidRDefault="002216C4" w:rsidP="00683F38">
      <w:pPr>
        <w:numPr>
          <w:ilvl w:val="0"/>
          <w:numId w:val="13"/>
        </w:numPr>
        <w:tabs>
          <w:tab w:val="left" w:pos="990"/>
        </w:tabs>
        <w:overflowPunct w:val="0"/>
        <w:autoSpaceDE w:val="0"/>
        <w:autoSpaceDN w:val="0"/>
        <w:adjustRightInd w:val="0"/>
        <w:spacing w:after="60" w:line="240" w:lineRule="auto"/>
        <w:ind w:left="720"/>
        <w:jc w:val="both"/>
        <w:textAlignment w:val="baseline"/>
        <w:rPr>
          <w:rFonts w:ascii="Calibri" w:hAnsi="Calibri" w:cs="Calibri"/>
          <w:sz w:val="24"/>
          <w:szCs w:val="24"/>
          <w:lang w:val="en-GB"/>
        </w:rPr>
      </w:pPr>
      <w:r w:rsidRPr="002216C4">
        <w:rPr>
          <w:rFonts w:ascii="Calibri" w:hAnsi="Calibri" w:cs="Calibri"/>
          <w:sz w:val="24"/>
          <w:szCs w:val="24"/>
          <w:lang w:val="en-GB"/>
        </w:rPr>
        <w:t>Commit to applying the lessons learned from each coaching session.</w:t>
      </w:r>
    </w:p>
    <w:p w14:paraId="35558B54" w14:textId="7A778759" w:rsidR="00A32210" w:rsidRPr="00806BFC" w:rsidRDefault="00DC061E" w:rsidP="00DC061E">
      <w:pPr>
        <w:pStyle w:val="ListParagraph"/>
        <w:numPr>
          <w:ilvl w:val="0"/>
          <w:numId w:val="12"/>
        </w:numPr>
        <w:spacing w:before="240" w:after="120" w:line="276" w:lineRule="auto"/>
        <w:ind w:left="567" w:hanging="491"/>
        <w:jc w:val="both"/>
        <w:rPr>
          <w:b/>
          <w:bCs/>
          <w:color w:val="4472C4" w:themeColor="accent5"/>
          <w:sz w:val="24"/>
          <w:szCs w:val="38"/>
        </w:rPr>
      </w:pPr>
      <w:r>
        <w:rPr>
          <w:b/>
          <w:bCs/>
          <w:color w:val="4472C4" w:themeColor="accent5"/>
          <w:sz w:val="24"/>
          <w:szCs w:val="38"/>
        </w:rPr>
        <w:t xml:space="preserve">Deadline of </w:t>
      </w:r>
      <w:r w:rsidR="00A32210" w:rsidRPr="00806BFC">
        <w:rPr>
          <w:b/>
          <w:bCs/>
          <w:color w:val="4472C4" w:themeColor="accent5"/>
          <w:sz w:val="24"/>
          <w:szCs w:val="38"/>
        </w:rPr>
        <w:t>Registration:</w:t>
      </w:r>
    </w:p>
    <w:p w14:paraId="2DCEE192" w14:textId="7247B44C" w:rsidR="00A32210" w:rsidRDefault="008E48C6" w:rsidP="00A32210">
      <w:pPr>
        <w:jc w:val="both"/>
        <w:rPr>
          <w:sz w:val="24"/>
          <w:szCs w:val="38"/>
        </w:rPr>
      </w:pPr>
      <w:r>
        <w:rPr>
          <w:sz w:val="24"/>
          <w:szCs w:val="38"/>
        </w:rPr>
        <w:t>For interested NGOs, p</w:t>
      </w:r>
      <w:r w:rsidR="00DC061E">
        <w:rPr>
          <w:sz w:val="24"/>
          <w:szCs w:val="38"/>
        </w:rPr>
        <w:t xml:space="preserve">lease </w:t>
      </w:r>
      <w:r w:rsidR="00DC061E" w:rsidRPr="00A641A0">
        <w:rPr>
          <w:sz w:val="24"/>
          <w:szCs w:val="38"/>
          <w:highlight w:val="yellow"/>
        </w:rPr>
        <w:t>f</w:t>
      </w:r>
      <w:r w:rsidR="00A32210" w:rsidRPr="00A641A0">
        <w:rPr>
          <w:sz w:val="24"/>
          <w:szCs w:val="38"/>
          <w:highlight w:val="yellow"/>
        </w:rPr>
        <w:t xml:space="preserve">ill-in application form and send to CCC before </w:t>
      </w:r>
      <w:r w:rsidR="00A641A0" w:rsidRPr="00A641A0">
        <w:rPr>
          <w:sz w:val="24"/>
          <w:szCs w:val="38"/>
          <w:highlight w:val="yellow"/>
        </w:rPr>
        <w:t>30</w:t>
      </w:r>
      <w:r w:rsidR="00A32210" w:rsidRPr="00A641A0">
        <w:rPr>
          <w:sz w:val="24"/>
          <w:szCs w:val="38"/>
          <w:highlight w:val="yellow"/>
        </w:rPr>
        <w:t xml:space="preserve"> </w:t>
      </w:r>
      <w:r w:rsidR="00DC061E" w:rsidRPr="00A641A0">
        <w:rPr>
          <w:sz w:val="24"/>
          <w:szCs w:val="38"/>
          <w:highlight w:val="yellow"/>
        </w:rPr>
        <w:t>July</w:t>
      </w:r>
      <w:r w:rsidR="00A32210" w:rsidRPr="00A641A0">
        <w:rPr>
          <w:sz w:val="24"/>
          <w:szCs w:val="38"/>
          <w:highlight w:val="yellow"/>
        </w:rPr>
        <w:t xml:space="preserve"> 20</w:t>
      </w:r>
      <w:r w:rsidR="00DC061E" w:rsidRPr="00A641A0">
        <w:rPr>
          <w:sz w:val="24"/>
          <w:szCs w:val="38"/>
          <w:highlight w:val="yellow"/>
        </w:rPr>
        <w:t>20</w:t>
      </w:r>
      <w:r w:rsidR="00A32210" w:rsidRPr="00A641A0">
        <w:rPr>
          <w:sz w:val="24"/>
          <w:szCs w:val="38"/>
          <w:highlight w:val="yellow"/>
        </w:rPr>
        <w:t>.</w:t>
      </w:r>
    </w:p>
    <w:p w14:paraId="74B05F86" w14:textId="77777777" w:rsidR="00A32210" w:rsidRDefault="00A32210" w:rsidP="00A32210">
      <w:pPr>
        <w:spacing w:after="0" w:line="240" w:lineRule="auto"/>
        <w:jc w:val="both"/>
        <w:rPr>
          <w:sz w:val="24"/>
          <w:szCs w:val="38"/>
        </w:rPr>
      </w:pPr>
    </w:p>
    <w:p w14:paraId="2D4D8E71" w14:textId="77777777" w:rsidR="00A32210" w:rsidRPr="00F026BC" w:rsidRDefault="00A32210" w:rsidP="00A32210">
      <w:pPr>
        <w:spacing w:after="0" w:line="240" w:lineRule="auto"/>
        <w:jc w:val="both"/>
        <w:rPr>
          <w:b/>
          <w:bCs/>
          <w:sz w:val="24"/>
          <w:szCs w:val="38"/>
        </w:rPr>
      </w:pPr>
      <w:r w:rsidRPr="00F026BC">
        <w:rPr>
          <w:b/>
          <w:bCs/>
          <w:sz w:val="24"/>
          <w:szCs w:val="38"/>
        </w:rPr>
        <w:t>Contact:</w:t>
      </w:r>
    </w:p>
    <w:p w14:paraId="135E5B25" w14:textId="75D89B1A" w:rsidR="00A32210" w:rsidRPr="00A641A0" w:rsidRDefault="00A32210" w:rsidP="00A641A0">
      <w:pPr>
        <w:pStyle w:val="ListParagraph"/>
        <w:numPr>
          <w:ilvl w:val="0"/>
          <w:numId w:val="20"/>
        </w:numPr>
        <w:tabs>
          <w:tab w:val="left" w:pos="270"/>
        </w:tabs>
        <w:spacing w:after="0" w:line="276" w:lineRule="auto"/>
        <w:ind w:left="180" w:hanging="180"/>
        <w:jc w:val="both"/>
        <w:rPr>
          <w:sz w:val="24"/>
          <w:szCs w:val="38"/>
        </w:rPr>
      </w:pPr>
      <w:r w:rsidRPr="00A641A0">
        <w:rPr>
          <w:sz w:val="24"/>
          <w:szCs w:val="38"/>
        </w:rPr>
        <w:t xml:space="preserve">Ms. </w:t>
      </w:r>
      <w:proofErr w:type="spellStart"/>
      <w:r w:rsidRPr="00A641A0">
        <w:rPr>
          <w:sz w:val="24"/>
          <w:szCs w:val="38"/>
        </w:rPr>
        <w:t>Luy</w:t>
      </w:r>
      <w:proofErr w:type="spellEnd"/>
      <w:r w:rsidRPr="00A641A0">
        <w:rPr>
          <w:sz w:val="24"/>
          <w:szCs w:val="38"/>
        </w:rPr>
        <w:t xml:space="preserve"> </w:t>
      </w:r>
      <w:proofErr w:type="spellStart"/>
      <w:r w:rsidRPr="00A641A0">
        <w:rPr>
          <w:sz w:val="24"/>
          <w:szCs w:val="38"/>
        </w:rPr>
        <w:t>Theary</w:t>
      </w:r>
      <w:proofErr w:type="spellEnd"/>
    </w:p>
    <w:p w14:paraId="11C3346D" w14:textId="4ACD99EB" w:rsidR="00132E30" w:rsidRDefault="00132E30" w:rsidP="00A641A0">
      <w:pPr>
        <w:spacing w:after="0" w:line="276" w:lineRule="auto"/>
        <w:ind w:firstLine="270"/>
        <w:jc w:val="both"/>
        <w:rPr>
          <w:sz w:val="24"/>
          <w:szCs w:val="38"/>
        </w:rPr>
      </w:pPr>
      <w:r>
        <w:rPr>
          <w:sz w:val="24"/>
          <w:szCs w:val="38"/>
        </w:rPr>
        <w:t xml:space="preserve">Capacity Development Manager </w:t>
      </w:r>
    </w:p>
    <w:p w14:paraId="25DB68F8" w14:textId="77777777" w:rsidR="00A32210" w:rsidRDefault="00A32210" w:rsidP="00A641A0">
      <w:pPr>
        <w:spacing w:after="0" w:line="276" w:lineRule="auto"/>
        <w:ind w:firstLine="270"/>
        <w:jc w:val="both"/>
        <w:rPr>
          <w:sz w:val="24"/>
          <w:szCs w:val="38"/>
        </w:rPr>
      </w:pPr>
      <w:r>
        <w:rPr>
          <w:sz w:val="24"/>
          <w:szCs w:val="38"/>
        </w:rPr>
        <w:t>HP: 012 33 90 27 | 016 65 90 80</w:t>
      </w:r>
    </w:p>
    <w:p w14:paraId="5EC1223C" w14:textId="6A5DDAF7" w:rsidR="00A641A0" w:rsidRDefault="00A32210" w:rsidP="00A641A0">
      <w:pPr>
        <w:spacing w:after="0" w:line="276" w:lineRule="auto"/>
        <w:ind w:firstLine="270"/>
        <w:jc w:val="both"/>
        <w:rPr>
          <w:sz w:val="24"/>
          <w:szCs w:val="38"/>
        </w:rPr>
      </w:pPr>
      <w:r>
        <w:rPr>
          <w:sz w:val="24"/>
          <w:szCs w:val="38"/>
        </w:rPr>
        <w:t xml:space="preserve">E: </w:t>
      </w:r>
      <w:hyperlink r:id="rId10" w:history="1">
        <w:r w:rsidRPr="00BB79BF">
          <w:rPr>
            <w:rStyle w:val="Hyperlink"/>
            <w:sz w:val="24"/>
            <w:szCs w:val="38"/>
          </w:rPr>
          <w:t>theary.luy@ccc-cambodia.org</w:t>
        </w:r>
      </w:hyperlink>
      <w:r>
        <w:rPr>
          <w:sz w:val="24"/>
          <w:szCs w:val="38"/>
        </w:rPr>
        <w:t xml:space="preserve"> </w:t>
      </w:r>
    </w:p>
    <w:p w14:paraId="6612B9EA" w14:textId="2F4CA948" w:rsidR="00A641A0" w:rsidRPr="00A641A0" w:rsidRDefault="00F32F41" w:rsidP="00A641A0">
      <w:pPr>
        <w:pStyle w:val="ListParagraph"/>
        <w:numPr>
          <w:ilvl w:val="0"/>
          <w:numId w:val="20"/>
        </w:numPr>
        <w:spacing w:after="0" w:line="276" w:lineRule="auto"/>
        <w:ind w:left="270" w:hanging="270"/>
        <w:jc w:val="both"/>
        <w:rPr>
          <w:sz w:val="24"/>
          <w:szCs w:val="38"/>
        </w:rPr>
      </w:pPr>
      <w:r>
        <w:rPr>
          <w:sz w:val="24"/>
          <w:szCs w:val="38"/>
        </w:rPr>
        <w:t xml:space="preserve">Mr. </w:t>
      </w:r>
      <w:r w:rsidR="00A641A0" w:rsidRPr="00A641A0">
        <w:rPr>
          <w:sz w:val="24"/>
          <w:szCs w:val="38"/>
        </w:rPr>
        <w:t>Sok Neng</w:t>
      </w:r>
      <w:bookmarkStart w:id="0" w:name="_GoBack"/>
      <w:bookmarkEnd w:id="0"/>
    </w:p>
    <w:p w14:paraId="089BBA6A" w14:textId="30EB5A73" w:rsidR="00A641A0" w:rsidRDefault="00A641A0" w:rsidP="00A641A0">
      <w:pPr>
        <w:spacing w:after="0" w:line="276" w:lineRule="auto"/>
        <w:ind w:firstLine="270"/>
        <w:jc w:val="both"/>
        <w:rPr>
          <w:sz w:val="24"/>
          <w:szCs w:val="38"/>
        </w:rPr>
      </w:pPr>
      <w:r>
        <w:rPr>
          <w:sz w:val="24"/>
          <w:szCs w:val="38"/>
        </w:rPr>
        <w:t>Learning Specialist</w:t>
      </w:r>
    </w:p>
    <w:p w14:paraId="6227EE3C" w14:textId="0DECA0C0" w:rsidR="00A641A0" w:rsidRDefault="00A641A0" w:rsidP="00A641A0">
      <w:pPr>
        <w:spacing w:after="0" w:line="276" w:lineRule="auto"/>
        <w:ind w:firstLine="270"/>
        <w:jc w:val="both"/>
        <w:rPr>
          <w:sz w:val="24"/>
          <w:szCs w:val="38"/>
        </w:rPr>
      </w:pPr>
      <w:r>
        <w:rPr>
          <w:sz w:val="24"/>
          <w:szCs w:val="38"/>
        </w:rPr>
        <w:t>HP: 012 266 234 | 098 777 905</w:t>
      </w:r>
    </w:p>
    <w:p w14:paraId="49DF9D59" w14:textId="444910B4" w:rsidR="00A641A0" w:rsidRDefault="00A641A0" w:rsidP="00A641A0">
      <w:pPr>
        <w:spacing w:after="0" w:line="276" w:lineRule="auto"/>
        <w:ind w:firstLine="270"/>
        <w:jc w:val="both"/>
        <w:rPr>
          <w:sz w:val="24"/>
          <w:szCs w:val="38"/>
        </w:rPr>
      </w:pPr>
      <w:r>
        <w:rPr>
          <w:sz w:val="24"/>
          <w:szCs w:val="38"/>
        </w:rPr>
        <w:t xml:space="preserve">E: </w:t>
      </w:r>
      <w:r w:rsidRPr="00A641A0">
        <w:rPr>
          <w:rStyle w:val="Hyperlink"/>
        </w:rPr>
        <w:t>neng.sok@ccc-cambodia.org</w:t>
      </w:r>
    </w:p>
    <w:sectPr w:rsidR="00A641A0" w:rsidSect="009F32B3">
      <w:footerReference w:type="default" r:id="rId11"/>
      <w:pgSz w:w="11907" w:h="16840" w:code="9"/>
      <w:pgMar w:top="1134" w:right="1134" w:bottom="1701" w:left="1134" w:header="720" w:footer="107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D966CC" w14:textId="77777777" w:rsidR="003314A3" w:rsidRDefault="003314A3" w:rsidP="0008060B">
      <w:pPr>
        <w:spacing w:after="0" w:line="240" w:lineRule="auto"/>
      </w:pPr>
      <w:r>
        <w:separator/>
      </w:r>
    </w:p>
  </w:endnote>
  <w:endnote w:type="continuationSeparator" w:id="0">
    <w:p w14:paraId="5F0F7C88" w14:textId="77777777" w:rsidR="003314A3" w:rsidRDefault="003314A3" w:rsidP="000806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unPenh">
    <w:panose1 w:val="01010101010101010101"/>
    <w:charset w:val="00"/>
    <w:family w:val="auto"/>
    <w:pitch w:val="variable"/>
    <w:sig w:usb0="A00000EF" w:usb1="5000204A" w:usb2="00010000" w:usb3="00000000" w:csb0="00000111" w:csb1="00000000"/>
  </w:font>
  <w:font w:name="Calibri Light">
    <w:panose1 w:val="020F0302020204030204"/>
    <w:charset w:val="00"/>
    <w:family w:val="swiss"/>
    <w:pitch w:val="variable"/>
    <w:sig w:usb0="E4002E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 w:name="Khmer OS Siemreap">
    <w:panose1 w:val="02000500000000020004"/>
    <w:charset w:val="00"/>
    <w:family w:val="auto"/>
    <w:pitch w:val="variable"/>
    <w:sig w:usb0="A00000EF" w:usb1="5000204A" w:usb2="00010000" w:usb3="00000000" w:csb0="00000111" w:csb1="00000000"/>
  </w:font>
  <w:font w:name="Aharoni">
    <w:altName w:val="Times New Roman"/>
    <w:charset w:val="B1"/>
    <w:family w:val="auto"/>
    <w:pitch w:val="variable"/>
    <w:sig w:usb0="00000000"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7FB44E" w14:textId="77777777" w:rsidR="0002734A" w:rsidRPr="009F32B3" w:rsidRDefault="0002734A" w:rsidP="009F32B3">
    <w:pPr>
      <w:pStyle w:val="Footer"/>
      <w:tabs>
        <w:tab w:val="left" w:pos="2280"/>
        <w:tab w:val="center" w:pos="4819"/>
      </w:tabs>
      <w:jc w:val="center"/>
      <w:rPr>
        <w:rFonts w:ascii="Aharoni" w:hAnsi="Aharoni"/>
      </w:rPr>
    </w:pPr>
    <w:r w:rsidRPr="00D50414">
      <w:rPr>
        <w:rFonts w:ascii="Aharoni" w:hAnsi="Aharoni" w:hint="cs"/>
        <w:noProof/>
        <w:color w:val="4472C4" w:themeColor="accent5"/>
        <w:sz w:val="20"/>
        <w:szCs w:val="34"/>
      </w:rPr>
      <mc:AlternateContent>
        <mc:Choice Requires="wps">
          <w:drawing>
            <wp:anchor distT="0" distB="0" distL="114300" distR="114300" simplePos="0" relativeHeight="251662336" behindDoc="0" locked="0" layoutInCell="1" allowOverlap="1" wp14:anchorId="310FD692" wp14:editId="47A77DF9">
              <wp:simplePos x="0" y="0"/>
              <wp:positionH relativeFrom="column">
                <wp:posOffset>-15241</wp:posOffset>
              </wp:positionH>
              <wp:positionV relativeFrom="paragraph">
                <wp:posOffset>-88265</wp:posOffset>
              </wp:positionV>
              <wp:extent cx="6214745" cy="0"/>
              <wp:effectExtent l="0" t="0" r="33655" b="19050"/>
              <wp:wrapNone/>
              <wp:docPr id="6" name="Straight Connector 6"/>
              <wp:cNvGraphicFramePr/>
              <a:graphic xmlns:a="http://schemas.openxmlformats.org/drawingml/2006/main">
                <a:graphicData uri="http://schemas.microsoft.com/office/word/2010/wordprocessingShape">
                  <wps:wsp>
                    <wps:cNvCnPr/>
                    <wps:spPr>
                      <a:xfrm>
                        <a:off x="0" y="0"/>
                        <a:ext cx="6214745" cy="0"/>
                      </a:xfrm>
                      <a:prstGeom prst="line">
                        <a:avLst/>
                      </a:prstGeom>
                      <a:ln>
                        <a:solidFill>
                          <a:schemeClr val="accent6"/>
                        </a:solidFill>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4EBABF78"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2pt,-6.95pt" to="488.1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" strokecolor="#70ad47 [3209]" strokeweight=".5pt">
              <v:stroke joinstyle="miter"/>
            </v:line>
          </w:pict>
        </mc:Fallback>
      </mc:AlternateContent>
    </w:r>
    <w:r w:rsidRPr="00D50414">
      <w:rPr>
        <w:rFonts w:ascii="Aharoni" w:hAnsi="Aharoni" w:hint="cs"/>
        <w:color w:val="4472C4" w:themeColor="accent5"/>
        <w:sz w:val="20"/>
        <w:szCs w:val="34"/>
      </w:rPr>
      <w:t>Partnership for Sustainable Development in Cambodia</w:t>
    </w:r>
  </w:p>
  <w:p w14:paraId="2D34DAFF" w14:textId="50ACDD12" w:rsidR="0002734A" w:rsidRDefault="0002734A">
    <w:pPr>
      <w:pStyle w:val="Footer"/>
    </w:pPr>
    <w:r>
      <w:rPr>
        <w:rFonts w:ascii="Aharoni" w:hAnsi="Aharoni" w:hint="cs"/>
        <w:noProof/>
        <w:color w:val="4472C4" w:themeColor="accent5"/>
        <w:sz w:val="20"/>
        <w:szCs w:val="34"/>
      </w:rPr>
      <w:drawing>
        <wp:anchor distT="0" distB="0" distL="114300" distR="114300" simplePos="0" relativeHeight="251663360" behindDoc="1" locked="0" layoutInCell="1" allowOverlap="1" wp14:anchorId="238A48D6" wp14:editId="563EAE88">
          <wp:simplePos x="0" y="0"/>
          <wp:positionH relativeFrom="column">
            <wp:posOffset>5071745</wp:posOffset>
          </wp:positionH>
          <wp:positionV relativeFrom="paragraph">
            <wp:posOffset>29210</wp:posOffset>
          </wp:positionV>
          <wp:extent cx="1184910" cy="7810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resentation1.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1184910" cy="781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50414">
      <w:rPr>
        <w:rFonts w:ascii="Aharoni" w:hAnsi="Aharoni" w:hint="cs"/>
        <w:noProof/>
        <w:color w:val="4472C4" w:themeColor="accent5"/>
        <w:sz w:val="20"/>
        <w:szCs w:val="34"/>
      </w:rPr>
      <mc:AlternateContent>
        <mc:Choice Requires="wps">
          <w:drawing>
            <wp:anchor distT="0" distB="0" distL="114300" distR="114300" simplePos="0" relativeHeight="251661312" behindDoc="1" locked="0" layoutInCell="1" allowOverlap="1" wp14:anchorId="7F98989D" wp14:editId="1C23B31A">
              <wp:simplePos x="0" y="0"/>
              <wp:positionH relativeFrom="column">
                <wp:posOffset>2182136</wp:posOffset>
              </wp:positionH>
              <wp:positionV relativeFrom="paragraph">
                <wp:posOffset>44781</wp:posOffset>
              </wp:positionV>
              <wp:extent cx="1876425" cy="765148"/>
              <wp:effectExtent l="0" t="0" r="0" b="0"/>
              <wp:wrapNone/>
              <wp:docPr id="5" name="Text Box 5"/>
              <wp:cNvGraphicFramePr/>
              <a:graphic xmlns:a="http://schemas.openxmlformats.org/drawingml/2006/main">
                <a:graphicData uri="http://schemas.microsoft.com/office/word/2010/wordprocessingShape">
                  <wps:wsp>
                    <wps:cNvSpPr txBox="1"/>
                    <wps:spPr>
                      <a:xfrm>
                        <a:off x="0" y="0"/>
                        <a:ext cx="1876425" cy="7651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691B56" w14:textId="77777777" w:rsidR="0002734A" w:rsidRPr="00040580" w:rsidRDefault="0002734A" w:rsidP="009F32B3">
                          <w:pPr>
                            <w:spacing w:after="0"/>
                            <w:rPr>
                              <w:sz w:val="20"/>
                              <w:szCs w:val="34"/>
                            </w:rPr>
                          </w:pPr>
                          <w:r w:rsidRPr="00040580">
                            <w:rPr>
                              <w:sz w:val="20"/>
                              <w:szCs w:val="34"/>
                            </w:rPr>
                            <w:t xml:space="preserve">#9-11, Street 476, </w:t>
                          </w:r>
                        </w:p>
                        <w:p w14:paraId="254A91C7" w14:textId="77777777" w:rsidR="0002734A" w:rsidRPr="00040580" w:rsidRDefault="0002734A" w:rsidP="009F32B3">
                          <w:pPr>
                            <w:spacing w:after="0"/>
                            <w:rPr>
                              <w:sz w:val="20"/>
                              <w:szCs w:val="34"/>
                            </w:rPr>
                          </w:pPr>
                          <w:proofErr w:type="spellStart"/>
                          <w:r w:rsidRPr="00040580">
                            <w:rPr>
                              <w:sz w:val="20"/>
                              <w:szCs w:val="34"/>
                            </w:rPr>
                            <w:t>Toul</w:t>
                          </w:r>
                          <w:proofErr w:type="spellEnd"/>
                          <w:r w:rsidRPr="00040580">
                            <w:rPr>
                              <w:sz w:val="20"/>
                              <w:szCs w:val="34"/>
                            </w:rPr>
                            <w:t xml:space="preserve"> </w:t>
                          </w:r>
                          <w:proofErr w:type="spellStart"/>
                          <w:r w:rsidRPr="00040580">
                            <w:rPr>
                              <w:sz w:val="20"/>
                              <w:szCs w:val="34"/>
                            </w:rPr>
                            <w:t>Tompoung</w:t>
                          </w:r>
                          <w:proofErr w:type="spellEnd"/>
                          <w:r w:rsidRPr="00040580">
                            <w:rPr>
                              <w:sz w:val="20"/>
                              <w:szCs w:val="34"/>
                            </w:rPr>
                            <w:t xml:space="preserve"> 1, </w:t>
                          </w:r>
                          <w:proofErr w:type="spellStart"/>
                          <w:r w:rsidRPr="00040580">
                            <w:rPr>
                              <w:sz w:val="20"/>
                              <w:szCs w:val="34"/>
                            </w:rPr>
                            <w:t>Chamkamorn</w:t>
                          </w:r>
                          <w:proofErr w:type="spellEnd"/>
                        </w:p>
                        <w:p w14:paraId="38C74979" w14:textId="77777777" w:rsidR="0002734A" w:rsidRPr="00040580" w:rsidRDefault="0002734A" w:rsidP="009F32B3">
                          <w:pPr>
                            <w:spacing w:after="0"/>
                            <w:rPr>
                              <w:sz w:val="20"/>
                              <w:szCs w:val="34"/>
                            </w:rPr>
                          </w:pPr>
                          <w:r w:rsidRPr="00040580">
                            <w:rPr>
                              <w:sz w:val="20"/>
                              <w:szCs w:val="34"/>
                            </w:rPr>
                            <w:t>P.O. Box 885, Phnom Penh, Cambodia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98989D" id="_x0000_t202" coordsize="21600,21600" o:spt="202" path="m,l,21600r21600,l21600,xe">
              <v:stroke joinstyle="miter"/>
              <v:path gradientshapeok="t" o:connecttype="rect"/>
            </v:shapetype>
            <v:shape id="Text Box 5" o:spid="_x0000_s1027" type="#_x0000_t202" style="position:absolute;margin-left:171.8pt;margin-top:3.55pt;width:147.75pt;height:60.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" filled="f" stroked="f" strokeweight=".5pt">
              <v:textbox>
                <w:txbxContent>
                  <w:p w14:paraId="52691B56" w14:textId="77777777" w:rsidR="0002734A" w:rsidRPr="00040580" w:rsidRDefault="0002734A" w:rsidP="009F32B3">
                    <w:pPr>
                      <w:spacing w:after="0"/>
                      <w:rPr>
                        <w:sz w:val="20"/>
                        <w:szCs w:val="34"/>
                      </w:rPr>
                    </w:pPr>
                    <w:r w:rsidRPr="00040580">
                      <w:rPr>
                        <w:sz w:val="20"/>
                        <w:szCs w:val="34"/>
                      </w:rPr>
                      <w:t xml:space="preserve">#9-11, Street 476, </w:t>
                    </w:r>
                  </w:p>
                  <w:p w14:paraId="254A91C7" w14:textId="77777777" w:rsidR="0002734A" w:rsidRPr="00040580" w:rsidRDefault="0002734A" w:rsidP="009F32B3">
                    <w:pPr>
                      <w:spacing w:after="0"/>
                      <w:rPr>
                        <w:sz w:val="20"/>
                        <w:szCs w:val="34"/>
                      </w:rPr>
                    </w:pPr>
                    <w:proofErr w:type="spellStart"/>
                    <w:r w:rsidRPr="00040580">
                      <w:rPr>
                        <w:sz w:val="20"/>
                        <w:szCs w:val="34"/>
                      </w:rPr>
                      <w:t>Toul</w:t>
                    </w:r>
                    <w:proofErr w:type="spellEnd"/>
                    <w:r w:rsidRPr="00040580">
                      <w:rPr>
                        <w:sz w:val="20"/>
                        <w:szCs w:val="34"/>
                      </w:rPr>
                      <w:t xml:space="preserve"> </w:t>
                    </w:r>
                    <w:proofErr w:type="spellStart"/>
                    <w:r w:rsidRPr="00040580">
                      <w:rPr>
                        <w:sz w:val="20"/>
                        <w:szCs w:val="34"/>
                      </w:rPr>
                      <w:t>Tompoung</w:t>
                    </w:r>
                    <w:proofErr w:type="spellEnd"/>
                    <w:r w:rsidRPr="00040580">
                      <w:rPr>
                        <w:sz w:val="20"/>
                        <w:szCs w:val="34"/>
                      </w:rPr>
                      <w:t xml:space="preserve"> 1, </w:t>
                    </w:r>
                    <w:proofErr w:type="spellStart"/>
                    <w:r w:rsidRPr="00040580">
                      <w:rPr>
                        <w:sz w:val="20"/>
                        <w:szCs w:val="34"/>
                      </w:rPr>
                      <w:t>Chamkamorn</w:t>
                    </w:r>
                    <w:proofErr w:type="spellEnd"/>
                  </w:p>
                  <w:p w14:paraId="38C74979" w14:textId="77777777" w:rsidR="0002734A" w:rsidRPr="00040580" w:rsidRDefault="0002734A" w:rsidP="009F32B3">
                    <w:pPr>
                      <w:spacing w:after="0"/>
                      <w:rPr>
                        <w:sz w:val="20"/>
                        <w:szCs w:val="34"/>
                      </w:rPr>
                    </w:pPr>
                    <w:r w:rsidRPr="00040580">
                      <w:rPr>
                        <w:sz w:val="20"/>
                        <w:szCs w:val="34"/>
                      </w:rPr>
                      <w:t>P.O. Box 885, Phnom Penh, Cambodia</w:t>
                    </w:r>
                  </w:p>
                </w:txbxContent>
              </v:textbox>
            </v:shape>
          </w:pict>
        </mc:Fallback>
      </mc:AlternateContent>
    </w:r>
    <w:r w:rsidRPr="00D50414">
      <w:rPr>
        <w:rFonts w:ascii="Aharoni" w:hAnsi="Aharoni" w:hint="cs"/>
        <w:noProof/>
        <w:color w:val="4472C4" w:themeColor="accent5"/>
        <w:sz w:val="20"/>
        <w:szCs w:val="34"/>
      </w:rPr>
      <mc:AlternateContent>
        <mc:Choice Requires="wps">
          <w:drawing>
            <wp:anchor distT="0" distB="0" distL="114300" distR="114300" simplePos="0" relativeHeight="251659264" behindDoc="1" locked="0" layoutInCell="1" allowOverlap="1" wp14:anchorId="209AADDC" wp14:editId="12A9E138">
              <wp:simplePos x="0" y="0"/>
              <wp:positionH relativeFrom="column">
                <wp:posOffset>-123742</wp:posOffset>
              </wp:positionH>
              <wp:positionV relativeFrom="paragraph">
                <wp:posOffset>44781</wp:posOffset>
              </wp:positionV>
              <wp:extent cx="1571625" cy="765148"/>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1571625" cy="7651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092F6C" w14:textId="77777777" w:rsidR="0002734A" w:rsidRPr="00040580" w:rsidRDefault="003314A3" w:rsidP="009F32B3">
                          <w:pPr>
                            <w:spacing w:after="0"/>
                            <w:rPr>
                              <w:sz w:val="20"/>
                              <w:szCs w:val="34"/>
                            </w:rPr>
                          </w:pPr>
                          <w:hyperlink r:id="rId2" w:history="1">
                            <w:r w:rsidR="0002734A" w:rsidRPr="00040580">
                              <w:rPr>
                                <w:rStyle w:val="Hyperlink"/>
                                <w:sz w:val="20"/>
                                <w:szCs w:val="34"/>
                              </w:rPr>
                              <w:t>www.ccc-cambodia.org</w:t>
                            </w:r>
                          </w:hyperlink>
                        </w:p>
                        <w:p w14:paraId="0D6D0EE4" w14:textId="77777777" w:rsidR="0002734A" w:rsidRPr="00040580" w:rsidRDefault="003314A3" w:rsidP="009F32B3">
                          <w:pPr>
                            <w:spacing w:after="0"/>
                            <w:rPr>
                              <w:sz w:val="20"/>
                              <w:szCs w:val="34"/>
                            </w:rPr>
                          </w:pPr>
                          <w:hyperlink r:id="rId3" w:history="1">
                            <w:r w:rsidR="0002734A" w:rsidRPr="00040580">
                              <w:rPr>
                                <w:rStyle w:val="Hyperlink"/>
                                <w:sz w:val="20"/>
                                <w:szCs w:val="34"/>
                              </w:rPr>
                              <w:t>info@ccc-cambodia.org</w:t>
                            </w:r>
                          </w:hyperlink>
                          <w:r w:rsidR="0002734A" w:rsidRPr="00040580">
                            <w:rPr>
                              <w:sz w:val="20"/>
                              <w:szCs w:val="34"/>
                            </w:rPr>
                            <w:t xml:space="preserve"> </w:t>
                          </w:r>
                        </w:p>
                        <w:p w14:paraId="2BE0ED56" w14:textId="77777777" w:rsidR="0002734A" w:rsidRPr="00040580" w:rsidRDefault="0002734A" w:rsidP="009F32B3">
                          <w:pPr>
                            <w:spacing w:after="0"/>
                            <w:rPr>
                              <w:sz w:val="20"/>
                              <w:szCs w:val="34"/>
                            </w:rPr>
                          </w:pPr>
                          <w:r w:rsidRPr="00040580">
                            <w:rPr>
                              <w:sz w:val="20"/>
                              <w:szCs w:val="34"/>
                            </w:rPr>
                            <w:t>T +855 (0)23 214 152</w:t>
                          </w:r>
                        </w:p>
                        <w:p w14:paraId="6EFDD208" w14:textId="77777777" w:rsidR="0002734A" w:rsidRPr="00040580" w:rsidRDefault="0002734A" w:rsidP="009F32B3">
                          <w:pPr>
                            <w:spacing w:after="0"/>
                            <w:rPr>
                              <w:sz w:val="20"/>
                              <w:szCs w:val="34"/>
                            </w:rPr>
                          </w:pPr>
                          <w:r w:rsidRPr="00040580">
                            <w:rPr>
                              <w:sz w:val="20"/>
                              <w:szCs w:val="34"/>
                            </w:rPr>
                            <w:t xml:space="preserve">F +855 (0)23 216 009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9AADDC" id="Text Box 3" o:spid="_x0000_s1028" type="#_x0000_t202" style="position:absolute;margin-left:-9.75pt;margin-top:3.55pt;width:123.75pt;height:60.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" fillcolor="white [3201]" stroked="f" strokeweight=".5pt">
              <v:textbox>
                <w:txbxContent>
                  <w:p w14:paraId="3A092F6C" w14:textId="77777777" w:rsidR="0002734A" w:rsidRPr="00040580" w:rsidRDefault="009C2496" w:rsidP="009F32B3">
                    <w:pPr>
                      <w:spacing w:after="0"/>
                      <w:rPr>
                        <w:sz w:val="20"/>
                        <w:szCs w:val="34"/>
                      </w:rPr>
                    </w:pPr>
                    <w:hyperlink r:id="rId4" w:history="1">
                      <w:r w:rsidR="0002734A" w:rsidRPr="00040580">
                        <w:rPr>
                          <w:rStyle w:val="Hyperlink"/>
                          <w:sz w:val="20"/>
                          <w:szCs w:val="34"/>
                        </w:rPr>
                        <w:t>www.ccc-cambodia.org</w:t>
                      </w:r>
                    </w:hyperlink>
                  </w:p>
                  <w:p w14:paraId="0D6D0EE4" w14:textId="77777777" w:rsidR="0002734A" w:rsidRPr="00040580" w:rsidRDefault="009C2496" w:rsidP="009F32B3">
                    <w:pPr>
                      <w:spacing w:after="0"/>
                      <w:rPr>
                        <w:sz w:val="20"/>
                        <w:szCs w:val="34"/>
                      </w:rPr>
                    </w:pPr>
                    <w:hyperlink r:id="rId5" w:history="1">
                      <w:r w:rsidR="0002734A" w:rsidRPr="00040580">
                        <w:rPr>
                          <w:rStyle w:val="Hyperlink"/>
                          <w:sz w:val="20"/>
                          <w:szCs w:val="34"/>
                        </w:rPr>
                        <w:t>info@ccc-cambodia.org</w:t>
                      </w:r>
                    </w:hyperlink>
                    <w:r w:rsidR="0002734A" w:rsidRPr="00040580">
                      <w:rPr>
                        <w:sz w:val="20"/>
                        <w:szCs w:val="34"/>
                      </w:rPr>
                      <w:t xml:space="preserve"> </w:t>
                    </w:r>
                  </w:p>
                  <w:p w14:paraId="2BE0ED56" w14:textId="77777777" w:rsidR="0002734A" w:rsidRPr="00040580" w:rsidRDefault="0002734A" w:rsidP="009F32B3">
                    <w:pPr>
                      <w:spacing w:after="0"/>
                      <w:rPr>
                        <w:sz w:val="20"/>
                        <w:szCs w:val="34"/>
                      </w:rPr>
                    </w:pPr>
                    <w:r w:rsidRPr="00040580">
                      <w:rPr>
                        <w:sz w:val="20"/>
                        <w:szCs w:val="34"/>
                      </w:rPr>
                      <w:t>T +855 (0)23 214 152</w:t>
                    </w:r>
                  </w:p>
                  <w:p w14:paraId="6EFDD208" w14:textId="77777777" w:rsidR="0002734A" w:rsidRPr="00040580" w:rsidRDefault="0002734A" w:rsidP="009F32B3">
                    <w:pPr>
                      <w:spacing w:after="0"/>
                      <w:rPr>
                        <w:sz w:val="20"/>
                        <w:szCs w:val="34"/>
                      </w:rPr>
                    </w:pPr>
                    <w:r w:rsidRPr="00040580">
                      <w:rPr>
                        <w:sz w:val="20"/>
                        <w:szCs w:val="34"/>
                      </w:rPr>
                      <w:t xml:space="preserve">F +855 (0)23 216 009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624DDF" w14:textId="77777777" w:rsidR="003314A3" w:rsidRDefault="003314A3" w:rsidP="0008060B">
      <w:pPr>
        <w:spacing w:after="0" w:line="240" w:lineRule="auto"/>
      </w:pPr>
      <w:r>
        <w:separator/>
      </w:r>
    </w:p>
  </w:footnote>
  <w:footnote w:type="continuationSeparator" w:id="0">
    <w:p w14:paraId="7C380D8D" w14:textId="77777777" w:rsidR="003314A3" w:rsidRDefault="003314A3" w:rsidP="000806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368D5"/>
    <w:multiLevelType w:val="hybridMultilevel"/>
    <w:tmpl w:val="A0F8ED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276D17"/>
    <w:multiLevelType w:val="hybridMultilevel"/>
    <w:tmpl w:val="FC4A666A"/>
    <w:lvl w:ilvl="0" w:tplc="AB9E5610">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7D26077"/>
    <w:multiLevelType w:val="hybridMultilevel"/>
    <w:tmpl w:val="C2DE672C"/>
    <w:lvl w:ilvl="0" w:tplc="3E3870A0">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B232234"/>
    <w:multiLevelType w:val="hybridMultilevel"/>
    <w:tmpl w:val="AA142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794CC7"/>
    <w:multiLevelType w:val="hybridMultilevel"/>
    <w:tmpl w:val="A678C39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48173C5"/>
    <w:multiLevelType w:val="hybridMultilevel"/>
    <w:tmpl w:val="0DC6C09C"/>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6865E67"/>
    <w:multiLevelType w:val="hybridMultilevel"/>
    <w:tmpl w:val="7A045F14"/>
    <w:lvl w:ilvl="0" w:tplc="04FC97EE">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93A193F"/>
    <w:multiLevelType w:val="hybridMultilevel"/>
    <w:tmpl w:val="2F5664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2771033"/>
    <w:multiLevelType w:val="hybridMultilevel"/>
    <w:tmpl w:val="4AE0EDF6"/>
    <w:lvl w:ilvl="0" w:tplc="0409000F">
      <w:start w:val="1"/>
      <w:numFmt w:val="decimal"/>
      <w:lvlText w:val="%1."/>
      <w:lvlJc w:val="left"/>
      <w:pPr>
        <w:tabs>
          <w:tab w:val="num" w:pos="1260"/>
        </w:tabs>
        <w:ind w:left="126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nsid w:val="45587702"/>
    <w:multiLevelType w:val="hybridMultilevel"/>
    <w:tmpl w:val="C96270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2922E0"/>
    <w:multiLevelType w:val="hybridMultilevel"/>
    <w:tmpl w:val="4B241992"/>
    <w:lvl w:ilvl="0" w:tplc="834A54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7444323"/>
    <w:multiLevelType w:val="hybridMultilevel"/>
    <w:tmpl w:val="B7860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B41839"/>
    <w:multiLevelType w:val="hybridMultilevel"/>
    <w:tmpl w:val="0FC6A52C"/>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57203C4F"/>
    <w:multiLevelType w:val="hybridMultilevel"/>
    <w:tmpl w:val="7376E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90F5E63"/>
    <w:multiLevelType w:val="hybridMultilevel"/>
    <w:tmpl w:val="6B54D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4FB4BE2"/>
    <w:multiLevelType w:val="hybridMultilevel"/>
    <w:tmpl w:val="B22819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01238F9"/>
    <w:multiLevelType w:val="hybridMultilevel"/>
    <w:tmpl w:val="4B241992"/>
    <w:lvl w:ilvl="0" w:tplc="834A54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0C17B21"/>
    <w:multiLevelType w:val="hybridMultilevel"/>
    <w:tmpl w:val="DAE88F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AA14790"/>
    <w:multiLevelType w:val="hybridMultilevel"/>
    <w:tmpl w:val="056C6A66"/>
    <w:lvl w:ilvl="0" w:tplc="04090001">
      <w:start w:val="1"/>
      <w:numFmt w:val="bullet"/>
      <w:lvlText w:val=""/>
      <w:lvlJc w:val="left"/>
      <w:pPr>
        <w:ind w:left="720" w:hanging="360"/>
      </w:pPr>
      <w:rPr>
        <w:rFonts w:ascii="Symbol" w:hAnsi="Symbol" w:hint="default"/>
      </w:rPr>
    </w:lvl>
    <w:lvl w:ilvl="1" w:tplc="31B421EE">
      <w:start w:val="1"/>
      <w:numFmt w:val="bullet"/>
      <w:lvlText w:val="o"/>
      <w:lvlJc w:val="left"/>
      <w:pPr>
        <w:ind w:left="1440" w:hanging="360"/>
      </w:pPr>
      <w:rPr>
        <w:rFonts w:ascii="Courier New" w:hAnsi="Courier New" w:cs="Courier New" w:hint="default"/>
        <w:sz w:val="18"/>
        <w:szCs w:val="18"/>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C841865"/>
    <w:multiLevelType w:val="hybridMultilevel"/>
    <w:tmpl w:val="0DC6C09C"/>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19"/>
  </w:num>
  <w:num w:numId="4">
    <w:abstractNumId w:val="5"/>
  </w:num>
  <w:num w:numId="5">
    <w:abstractNumId w:val="12"/>
  </w:num>
  <w:num w:numId="6">
    <w:abstractNumId w:val="1"/>
  </w:num>
  <w:num w:numId="7">
    <w:abstractNumId w:val="3"/>
  </w:num>
  <w:num w:numId="8">
    <w:abstractNumId w:val="17"/>
  </w:num>
  <w:num w:numId="9">
    <w:abstractNumId w:val="4"/>
  </w:num>
  <w:num w:numId="10">
    <w:abstractNumId w:val="18"/>
  </w:num>
  <w:num w:numId="11">
    <w:abstractNumId w:val="0"/>
  </w:num>
  <w:num w:numId="12">
    <w:abstractNumId w:val="16"/>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14"/>
  </w:num>
  <w:num w:numId="16">
    <w:abstractNumId w:val="9"/>
  </w:num>
  <w:num w:numId="17">
    <w:abstractNumId w:val="13"/>
  </w:num>
  <w:num w:numId="18">
    <w:abstractNumId w:val="11"/>
  </w:num>
  <w:num w:numId="19">
    <w:abstractNumId w:val="15"/>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2B0"/>
    <w:rsid w:val="00004364"/>
    <w:rsid w:val="000071DF"/>
    <w:rsid w:val="00011274"/>
    <w:rsid w:val="00012568"/>
    <w:rsid w:val="000130CE"/>
    <w:rsid w:val="00017ADA"/>
    <w:rsid w:val="0002734A"/>
    <w:rsid w:val="00040580"/>
    <w:rsid w:val="00043350"/>
    <w:rsid w:val="00043D04"/>
    <w:rsid w:val="0004505E"/>
    <w:rsid w:val="00053E62"/>
    <w:rsid w:val="00055156"/>
    <w:rsid w:val="0008060B"/>
    <w:rsid w:val="000E0DDA"/>
    <w:rsid w:val="000E102A"/>
    <w:rsid w:val="0011555E"/>
    <w:rsid w:val="0011565A"/>
    <w:rsid w:val="00117E3F"/>
    <w:rsid w:val="00132E30"/>
    <w:rsid w:val="00133AB4"/>
    <w:rsid w:val="00146858"/>
    <w:rsid w:val="001511F6"/>
    <w:rsid w:val="00153AAB"/>
    <w:rsid w:val="00161783"/>
    <w:rsid w:val="00183EF6"/>
    <w:rsid w:val="001A4B8C"/>
    <w:rsid w:val="001C7DB5"/>
    <w:rsid w:val="001D5BDA"/>
    <w:rsid w:val="001F3D42"/>
    <w:rsid w:val="00202290"/>
    <w:rsid w:val="00203CAB"/>
    <w:rsid w:val="0020555A"/>
    <w:rsid w:val="002216C4"/>
    <w:rsid w:val="002242A8"/>
    <w:rsid w:val="00256995"/>
    <w:rsid w:val="00280476"/>
    <w:rsid w:val="00281A1D"/>
    <w:rsid w:val="002A0F01"/>
    <w:rsid w:val="002A79E3"/>
    <w:rsid w:val="002D4202"/>
    <w:rsid w:val="002D6A88"/>
    <w:rsid w:val="002E69AE"/>
    <w:rsid w:val="002E75E8"/>
    <w:rsid w:val="002F08CF"/>
    <w:rsid w:val="003021DA"/>
    <w:rsid w:val="003138CC"/>
    <w:rsid w:val="003314A3"/>
    <w:rsid w:val="003433FD"/>
    <w:rsid w:val="00352EE5"/>
    <w:rsid w:val="0036261E"/>
    <w:rsid w:val="00372627"/>
    <w:rsid w:val="003A542C"/>
    <w:rsid w:val="003C6BD9"/>
    <w:rsid w:val="003D57E8"/>
    <w:rsid w:val="003D5F82"/>
    <w:rsid w:val="003E7DA9"/>
    <w:rsid w:val="0041722A"/>
    <w:rsid w:val="00417EBE"/>
    <w:rsid w:val="004411B4"/>
    <w:rsid w:val="00472959"/>
    <w:rsid w:val="00495885"/>
    <w:rsid w:val="004B55C9"/>
    <w:rsid w:val="004C230E"/>
    <w:rsid w:val="004D3817"/>
    <w:rsid w:val="004F10A2"/>
    <w:rsid w:val="004F1170"/>
    <w:rsid w:val="004F1A70"/>
    <w:rsid w:val="004F5DE4"/>
    <w:rsid w:val="00501406"/>
    <w:rsid w:val="00514C6F"/>
    <w:rsid w:val="00515557"/>
    <w:rsid w:val="00522D06"/>
    <w:rsid w:val="005318BA"/>
    <w:rsid w:val="005335D0"/>
    <w:rsid w:val="0055357A"/>
    <w:rsid w:val="0055759C"/>
    <w:rsid w:val="00580463"/>
    <w:rsid w:val="00582D47"/>
    <w:rsid w:val="00594DC5"/>
    <w:rsid w:val="005A5469"/>
    <w:rsid w:val="005B60AB"/>
    <w:rsid w:val="005C3489"/>
    <w:rsid w:val="005D4EED"/>
    <w:rsid w:val="005D5E3C"/>
    <w:rsid w:val="005F16DD"/>
    <w:rsid w:val="005F4D62"/>
    <w:rsid w:val="006160DF"/>
    <w:rsid w:val="00644548"/>
    <w:rsid w:val="00650D8C"/>
    <w:rsid w:val="00650EE4"/>
    <w:rsid w:val="00683F38"/>
    <w:rsid w:val="0069175F"/>
    <w:rsid w:val="00692EE6"/>
    <w:rsid w:val="00694C08"/>
    <w:rsid w:val="006975FB"/>
    <w:rsid w:val="006C13BE"/>
    <w:rsid w:val="006D5578"/>
    <w:rsid w:val="006E2810"/>
    <w:rsid w:val="00700DF4"/>
    <w:rsid w:val="0071467D"/>
    <w:rsid w:val="00715C83"/>
    <w:rsid w:val="007304BA"/>
    <w:rsid w:val="007506C8"/>
    <w:rsid w:val="007553AF"/>
    <w:rsid w:val="007559F0"/>
    <w:rsid w:val="00775A70"/>
    <w:rsid w:val="007A4EEC"/>
    <w:rsid w:val="007A54DF"/>
    <w:rsid w:val="007B596E"/>
    <w:rsid w:val="007B7625"/>
    <w:rsid w:val="007D5E9B"/>
    <w:rsid w:val="007E1D6A"/>
    <w:rsid w:val="007E7BC8"/>
    <w:rsid w:val="00806BFC"/>
    <w:rsid w:val="008223AD"/>
    <w:rsid w:val="00822B3F"/>
    <w:rsid w:val="00824303"/>
    <w:rsid w:val="0082586C"/>
    <w:rsid w:val="00842F01"/>
    <w:rsid w:val="00846C8D"/>
    <w:rsid w:val="0085209F"/>
    <w:rsid w:val="008535F2"/>
    <w:rsid w:val="00855C1C"/>
    <w:rsid w:val="00864563"/>
    <w:rsid w:val="00893011"/>
    <w:rsid w:val="008B4AC9"/>
    <w:rsid w:val="008B78CE"/>
    <w:rsid w:val="008C2023"/>
    <w:rsid w:val="008D02F8"/>
    <w:rsid w:val="008D12D2"/>
    <w:rsid w:val="008D34AA"/>
    <w:rsid w:val="008D5FED"/>
    <w:rsid w:val="008E276E"/>
    <w:rsid w:val="008E48C6"/>
    <w:rsid w:val="008F5123"/>
    <w:rsid w:val="008F7728"/>
    <w:rsid w:val="009211EA"/>
    <w:rsid w:val="00921F60"/>
    <w:rsid w:val="009345D8"/>
    <w:rsid w:val="00942BD9"/>
    <w:rsid w:val="009468B5"/>
    <w:rsid w:val="009529DC"/>
    <w:rsid w:val="00960DC5"/>
    <w:rsid w:val="00970BC2"/>
    <w:rsid w:val="00980E52"/>
    <w:rsid w:val="009827C5"/>
    <w:rsid w:val="00987335"/>
    <w:rsid w:val="009923FC"/>
    <w:rsid w:val="009A232E"/>
    <w:rsid w:val="009B1631"/>
    <w:rsid w:val="009B70B7"/>
    <w:rsid w:val="009C2496"/>
    <w:rsid w:val="009D2D86"/>
    <w:rsid w:val="009D5CCE"/>
    <w:rsid w:val="009E24E2"/>
    <w:rsid w:val="009F32B3"/>
    <w:rsid w:val="00A13288"/>
    <w:rsid w:val="00A32210"/>
    <w:rsid w:val="00A545EC"/>
    <w:rsid w:val="00A562A3"/>
    <w:rsid w:val="00A632A7"/>
    <w:rsid w:val="00A641A0"/>
    <w:rsid w:val="00A71C5F"/>
    <w:rsid w:val="00A74C95"/>
    <w:rsid w:val="00A81884"/>
    <w:rsid w:val="00A83B62"/>
    <w:rsid w:val="00AB34BD"/>
    <w:rsid w:val="00AC5782"/>
    <w:rsid w:val="00AC5EB2"/>
    <w:rsid w:val="00AE0B9B"/>
    <w:rsid w:val="00AE4BC7"/>
    <w:rsid w:val="00AE4FA3"/>
    <w:rsid w:val="00AE785F"/>
    <w:rsid w:val="00AF0B14"/>
    <w:rsid w:val="00AF2335"/>
    <w:rsid w:val="00B06779"/>
    <w:rsid w:val="00B1271C"/>
    <w:rsid w:val="00B33A62"/>
    <w:rsid w:val="00B5564E"/>
    <w:rsid w:val="00B5610A"/>
    <w:rsid w:val="00B6363A"/>
    <w:rsid w:val="00B85655"/>
    <w:rsid w:val="00B95DA3"/>
    <w:rsid w:val="00C07A72"/>
    <w:rsid w:val="00C1257B"/>
    <w:rsid w:val="00C1319F"/>
    <w:rsid w:val="00C14B76"/>
    <w:rsid w:val="00C14E33"/>
    <w:rsid w:val="00C41131"/>
    <w:rsid w:val="00C47062"/>
    <w:rsid w:val="00C51AF6"/>
    <w:rsid w:val="00C52640"/>
    <w:rsid w:val="00C634D3"/>
    <w:rsid w:val="00C658A2"/>
    <w:rsid w:val="00C84576"/>
    <w:rsid w:val="00C9172D"/>
    <w:rsid w:val="00C952B7"/>
    <w:rsid w:val="00CA7132"/>
    <w:rsid w:val="00CB51FC"/>
    <w:rsid w:val="00CE1207"/>
    <w:rsid w:val="00CE3F75"/>
    <w:rsid w:val="00CE6415"/>
    <w:rsid w:val="00CF4896"/>
    <w:rsid w:val="00D012E7"/>
    <w:rsid w:val="00D23E75"/>
    <w:rsid w:val="00D417B1"/>
    <w:rsid w:val="00D41C2E"/>
    <w:rsid w:val="00D50414"/>
    <w:rsid w:val="00D62535"/>
    <w:rsid w:val="00D752B0"/>
    <w:rsid w:val="00DA326F"/>
    <w:rsid w:val="00DA4D4B"/>
    <w:rsid w:val="00DC061E"/>
    <w:rsid w:val="00DC5061"/>
    <w:rsid w:val="00E06601"/>
    <w:rsid w:val="00E07B0F"/>
    <w:rsid w:val="00E54CF3"/>
    <w:rsid w:val="00E709E4"/>
    <w:rsid w:val="00E7384A"/>
    <w:rsid w:val="00E965A1"/>
    <w:rsid w:val="00EA6E46"/>
    <w:rsid w:val="00EB2221"/>
    <w:rsid w:val="00EC5FA6"/>
    <w:rsid w:val="00EE17B1"/>
    <w:rsid w:val="00EE7F34"/>
    <w:rsid w:val="00F026BC"/>
    <w:rsid w:val="00F10476"/>
    <w:rsid w:val="00F13841"/>
    <w:rsid w:val="00F22814"/>
    <w:rsid w:val="00F31F55"/>
    <w:rsid w:val="00F32F41"/>
    <w:rsid w:val="00F41F33"/>
    <w:rsid w:val="00F45E99"/>
    <w:rsid w:val="00F64388"/>
    <w:rsid w:val="00F74C5F"/>
    <w:rsid w:val="00F828A1"/>
    <w:rsid w:val="00FA1678"/>
    <w:rsid w:val="00FB7192"/>
    <w:rsid w:val="00FC6928"/>
    <w:rsid w:val="00FC69C6"/>
    <w:rsid w:val="00FE2152"/>
    <w:rsid w:val="00FE2A7E"/>
    <w:rsid w:val="00FE7414"/>
    <w:rsid w:val="00FF5134"/>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E51AEB"/>
  <w15:chartTrackingRefBased/>
  <w15:docId w15:val="{9AFF8D72-69B6-4025-AA7F-F24B8AC84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52B0"/>
    <w:pPr>
      <w:ind w:left="720"/>
      <w:contextualSpacing/>
    </w:pPr>
  </w:style>
  <w:style w:type="table" w:styleId="TableGrid">
    <w:name w:val="Table Grid"/>
    <w:basedOn w:val="TableNormal"/>
    <w:uiPriority w:val="39"/>
    <w:rsid w:val="008258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281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81A1D"/>
    <w:rPr>
      <w:rFonts w:ascii="Courier New" w:eastAsia="Times New Roman" w:hAnsi="Courier New" w:cs="Courier New"/>
      <w:sz w:val="20"/>
      <w:szCs w:val="20"/>
    </w:rPr>
  </w:style>
  <w:style w:type="character" w:styleId="Hyperlink">
    <w:name w:val="Hyperlink"/>
    <w:basedOn w:val="DefaultParagraphFont"/>
    <w:uiPriority w:val="99"/>
    <w:unhideWhenUsed/>
    <w:rsid w:val="001C7DB5"/>
    <w:rPr>
      <w:color w:val="0563C1" w:themeColor="hyperlink"/>
      <w:u w:val="single"/>
    </w:rPr>
  </w:style>
  <w:style w:type="paragraph" w:styleId="Header">
    <w:name w:val="header"/>
    <w:basedOn w:val="Normal"/>
    <w:link w:val="HeaderChar"/>
    <w:uiPriority w:val="99"/>
    <w:unhideWhenUsed/>
    <w:rsid w:val="000806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060B"/>
  </w:style>
  <w:style w:type="paragraph" w:styleId="Footer">
    <w:name w:val="footer"/>
    <w:basedOn w:val="Normal"/>
    <w:link w:val="FooterChar"/>
    <w:uiPriority w:val="99"/>
    <w:unhideWhenUsed/>
    <w:rsid w:val="000806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060B"/>
  </w:style>
  <w:style w:type="character" w:customStyle="1" w:styleId="UnresolvedMention">
    <w:name w:val="Unresolved Mention"/>
    <w:basedOn w:val="DefaultParagraphFont"/>
    <w:uiPriority w:val="99"/>
    <w:semiHidden/>
    <w:unhideWhenUsed/>
    <w:rsid w:val="00256995"/>
    <w:rPr>
      <w:color w:val="808080"/>
      <w:shd w:val="clear" w:color="auto" w:fill="E6E6E6"/>
    </w:rPr>
  </w:style>
  <w:style w:type="paragraph" w:styleId="IntenseQuote">
    <w:name w:val="Intense Quote"/>
    <w:basedOn w:val="Normal"/>
    <w:next w:val="Normal"/>
    <w:link w:val="IntenseQuoteChar"/>
    <w:uiPriority w:val="30"/>
    <w:qFormat/>
    <w:rsid w:val="00806BF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806BFC"/>
    <w:rPr>
      <w:i/>
      <w:iCs/>
      <w:color w:val="5B9BD5" w:themeColor="accent1"/>
    </w:rPr>
  </w:style>
  <w:style w:type="paragraph" w:styleId="Title">
    <w:name w:val="Title"/>
    <w:basedOn w:val="Normal"/>
    <w:next w:val="Normal"/>
    <w:link w:val="TitleChar"/>
    <w:uiPriority w:val="10"/>
    <w:qFormat/>
    <w:rsid w:val="00F31F55"/>
    <w:pPr>
      <w:spacing w:after="0" w:line="240" w:lineRule="auto"/>
      <w:contextualSpacing/>
    </w:pPr>
    <w:rPr>
      <w:rFonts w:asciiTheme="majorHAnsi" w:eastAsiaTheme="majorEastAsia" w:hAnsiTheme="majorHAnsi" w:cstheme="majorBidi"/>
      <w:spacing w:val="-10"/>
      <w:kern w:val="28"/>
      <w:sz w:val="56"/>
      <w:szCs w:val="91"/>
    </w:rPr>
  </w:style>
  <w:style w:type="character" w:customStyle="1" w:styleId="TitleChar">
    <w:name w:val="Title Char"/>
    <w:basedOn w:val="DefaultParagraphFont"/>
    <w:link w:val="Title"/>
    <w:uiPriority w:val="10"/>
    <w:rsid w:val="00F31F55"/>
    <w:rPr>
      <w:rFonts w:asciiTheme="majorHAnsi" w:eastAsiaTheme="majorEastAsia" w:hAnsiTheme="majorHAnsi" w:cstheme="majorBidi"/>
      <w:spacing w:val="-10"/>
      <w:kern w:val="28"/>
      <w:sz w:val="56"/>
      <w:szCs w:val="9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990654">
      <w:bodyDiv w:val="1"/>
      <w:marLeft w:val="0"/>
      <w:marRight w:val="0"/>
      <w:marTop w:val="0"/>
      <w:marBottom w:val="0"/>
      <w:divBdr>
        <w:top w:val="none" w:sz="0" w:space="0" w:color="auto"/>
        <w:left w:val="none" w:sz="0" w:space="0" w:color="auto"/>
        <w:bottom w:val="none" w:sz="0" w:space="0" w:color="auto"/>
        <w:right w:val="none" w:sz="0" w:space="0" w:color="auto"/>
      </w:divBdr>
    </w:div>
    <w:div w:id="647562389">
      <w:bodyDiv w:val="1"/>
      <w:marLeft w:val="0"/>
      <w:marRight w:val="0"/>
      <w:marTop w:val="0"/>
      <w:marBottom w:val="0"/>
      <w:divBdr>
        <w:top w:val="none" w:sz="0" w:space="0" w:color="auto"/>
        <w:left w:val="none" w:sz="0" w:space="0" w:color="auto"/>
        <w:bottom w:val="none" w:sz="0" w:space="0" w:color="auto"/>
        <w:right w:val="none" w:sz="0" w:space="0" w:color="auto"/>
      </w:divBdr>
      <w:divsChild>
        <w:div w:id="867991228">
          <w:marLeft w:val="0"/>
          <w:marRight w:val="0"/>
          <w:marTop w:val="0"/>
          <w:marBottom w:val="0"/>
          <w:divBdr>
            <w:top w:val="none" w:sz="0" w:space="0" w:color="auto"/>
            <w:left w:val="none" w:sz="0" w:space="0" w:color="auto"/>
            <w:bottom w:val="none" w:sz="0" w:space="0" w:color="auto"/>
            <w:right w:val="none" w:sz="0" w:space="0" w:color="auto"/>
          </w:divBdr>
          <w:divsChild>
            <w:div w:id="27994346">
              <w:marLeft w:val="0"/>
              <w:marRight w:val="0"/>
              <w:marTop w:val="0"/>
              <w:marBottom w:val="0"/>
              <w:divBdr>
                <w:top w:val="none" w:sz="0" w:space="0" w:color="auto"/>
                <w:left w:val="none" w:sz="0" w:space="0" w:color="auto"/>
                <w:bottom w:val="none" w:sz="0" w:space="0" w:color="auto"/>
                <w:right w:val="none" w:sz="0" w:space="0" w:color="auto"/>
              </w:divBdr>
              <w:divsChild>
                <w:div w:id="44743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theary.luy@ccc-cambodia.org" TargetMode="Externa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3" Type="http://schemas.openxmlformats.org/officeDocument/2006/relationships/hyperlink" Target="mailto:info@ccc-cambodia.org" TargetMode="External"/><Relationship Id="rId2" Type="http://schemas.openxmlformats.org/officeDocument/2006/relationships/hyperlink" Target="http://www.ccc-cambodia.org" TargetMode="External"/><Relationship Id="rId1" Type="http://schemas.openxmlformats.org/officeDocument/2006/relationships/image" Target="media/image3.jpeg"/><Relationship Id="rId5" Type="http://schemas.openxmlformats.org/officeDocument/2006/relationships/hyperlink" Target="mailto:info@ccc-cambodia.org" TargetMode="External"/><Relationship Id="rId4" Type="http://schemas.openxmlformats.org/officeDocument/2006/relationships/hyperlink" Target="http://www.ccc-cambodi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E5682-B848-469A-95E1-CA40F82A6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1776</TotalTime>
  <Pages>4</Pages>
  <Words>1032</Words>
  <Characters>5885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ccc-pc04</dc:creator>
  <cp:keywords/>
  <dc:description/>
  <cp:lastModifiedBy>Sok Neng</cp:lastModifiedBy>
  <cp:revision>203</cp:revision>
  <dcterms:created xsi:type="dcterms:W3CDTF">2017-09-26T08:05:00Z</dcterms:created>
  <dcterms:modified xsi:type="dcterms:W3CDTF">2020-07-16T03:48:00Z</dcterms:modified>
</cp:coreProperties>
</file>