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9396CC" w14:textId="2D18A68E" w:rsidR="002A6A86" w:rsidRPr="00C96C88" w:rsidRDefault="002A6A86" w:rsidP="002A6A86">
      <w:pPr>
        <w:widowControl w:val="0"/>
        <w:autoSpaceDE w:val="0"/>
        <w:autoSpaceDN w:val="0"/>
        <w:adjustRightInd w:val="0"/>
        <w:spacing w:before="17" w:after="0" w:line="260" w:lineRule="exact"/>
        <w:rPr>
          <w:rFonts w:cs="Times New Roman"/>
          <w:szCs w:val="22"/>
        </w:rPr>
      </w:pPr>
      <w:r>
        <w:rPr>
          <w:rFonts w:ascii="Times New Roman" w:hAnsi="Times New Roman"/>
          <w:noProof/>
          <w:sz w:val="24"/>
          <w:szCs w:val="24"/>
        </w:rPr>
        <w:drawing>
          <wp:anchor distT="0" distB="0" distL="114300" distR="114300" simplePos="0" relativeHeight="251661312" behindDoc="0" locked="0" layoutInCell="1" allowOverlap="1" wp14:anchorId="6F93DE5B" wp14:editId="6E1A9FE5">
            <wp:simplePos x="0" y="0"/>
            <wp:positionH relativeFrom="column">
              <wp:posOffset>-76200</wp:posOffset>
            </wp:positionH>
            <wp:positionV relativeFrom="paragraph">
              <wp:posOffset>-429895</wp:posOffset>
            </wp:positionV>
            <wp:extent cx="1352550" cy="69850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1352550" cy="698500"/>
                    </a:xfrm>
                    <a:prstGeom prst="rect">
                      <a:avLst/>
                    </a:prstGeom>
                    <a:noFill/>
                    <a:ln w="9525">
                      <a:noFill/>
                      <a:miter lim="800000"/>
                      <a:headEnd/>
                      <a:tailEnd/>
                    </a:ln>
                  </pic:spPr>
                </pic:pic>
              </a:graphicData>
            </a:graphic>
          </wp:anchor>
        </w:drawing>
      </w:r>
      <w:r>
        <w:rPr>
          <w:noProof/>
          <w:szCs w:val="22"/>
        </w:rPr>
        <mc:AlternateContent>
          <mc:Choice Requires="wps">
            <w:drawing>
              <wp:anchor distT="0" distB="0" distL="114300" distR="114300" simplePos="0" relativeHeight="251659264" behindDoc="0" locked="0" layoutInCell="1" allowOverlap="1" wp14:anchorId="4F68877F" wp14:editId="7CA88650">
                <wp:simplePos x="0" y="0"/>
                <wp:positionH relativeFrom="column">
                  <wp:posOffset>3200400</wp:posOffset>
                </wp:positionH>
                <wp:positionV relativeFrom="paragraph">
                  <wp:posOffset>-212725</wp:posOffset>
                </wp:positionV>
                <wp:extent cx="3169920" cy="66802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9920" cy="66802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51ABC5D1" w14:textId="77777777" w:rsidR="002A6A86" w:rsidRPr="00346954" w:rsidRDefault="002A6A86" w:rsidP="002A6A86">
                            <w:pPr>
                              <w:spacing w:after="0" w:line="240" w:lineRule="auto"/>
                              <w:ind w:firstLine="259"/>
                              <w:jc w:val="right"/>
                              <w:rPr>
                                <w:rFonts w:ascii="Khmer OS Siemreap" w:hAnsi="Khmer OS Siemreap" w:cs="Khmer OS Siemreap"/>
                                <w:bCs/>
                                <w:sz w:val="16"/>
                                <w:szCs w:val="16"/>
                                <w:cs/>
                              </w:rPr>
                            </w:pPr>
                            <w:r w:rsidRPr="00022B48">
                              <w:rPr>
                                <w:rFonts w:ascii="Khmer OS Siemreap" w:hAnsi="Khmer OS Siemreap" w:cs="Khmer OS Siemreap"/>
                                <w:b/>
                                <w:sz w:val="16"/>
                                <w:szCs w:val="16"/>
                                <w:cs/>
                                <w:lang w:val="ca-ES"/>
                              </w:rPr>
                              <w:t>ទស្សនវិស័យៈ</w:t>
                            </w:r>
                            <w:r>
                              <w:rPr>
                                <w:rFonts w:ascii="Khmer OS Siemreap" w:hAnsi="Khmer OS Siemreap" w:cs="Khmer OS Siemreap"/>
                                <w:bCs/>
                                <w:sz w:val="16"/>
                                <w:szCs w:val="16"/>
                                <w:lang w:val="ca-ES"/>
                              </w:rPr>
                              <w:t xml:space="preserve"> </w:t>
                            </w:r>
                            <w:r w:rsidRPr="00EF0DF5">
                              <w:rPr>
                                <w:rFonts w:ascii="Khmer OS Siemreap" w:hAnsi="Khmer OS Siemreap" w:cs="Khmer OS Siemreap"/>
                                <w:b/>
                                <w:sz w:val="16"/>
                                <w:szCs w:val="16"/>
                                <w:cs/>
                                <w:lang w:val="ca-ES"/>
                              </w:rPr>
                              <w:t>ការអភិវឌ្ឍប្រកបដោយនិរន្តរភាពសម្រាប់ប្រទេសកម្ពុជា</w:t>
                            </w:r>
                          </w:p>
                          <w:p w14:paraId="45D0D3CE" w14:textId="77777777" w:rsidR="002A6A86" w:rsidRPr="00EA3FE7" w:rsidRDefault="002A6A86" w:rsidP="002A6A86">
                            <w:pPr>
                              <w:spacing w:after="0" w:line="280" w:lineRule="exact"/>
                              <w:jc w:val="right"/>
                              <w:rPr>
                                <w:rFonts w:cs="Calibri"/>
                                <w:sz w:val="18"/>
                                <w:szCs w:val="18"/>
                              </w:rPr>
                            </w:pPr>
                            <w:r w:rsidRPr="00022B48">
                              <w:rPr>
                                <w:rFonts w:cs="Calibri"/>
                                <w:b/>
                                <w:bCs/>
                                <w:sz w:val="18"/>
                                <w:szCs w:val="18"/>
                              </w:rPr>
                              <w:t>Vision:</w:t>
                            </w:r>
                            <w:r w:rsidRPr="00EA3FE7">
                              <w:rPr>
                                <w:rFonts w:cs="Calibri"/>
                                <w:sz w:val="18"/>
                                <w:szCs w:val="18"/>
                              </w:rPr>
                              <w:t xml:space="preserve"> </w:t>
                            </w:r>
                            <w:r>
                              <w:rPr>
                                <w:rFonts w:cs="Calibri"/>
                                <w:sz w:val="18"/>
                                <w:szCs w:val="18"/>
                              </w:rPr>
                              <w:t>Sustainable development for Cambodia</w:t>
                            </w:r>
                          </w:p>
                          <w:p w14:paraId="775A6524" w14:textId="77777777" w:rsidR="002A6A86" w:rsidRDefault="002A6A86" w:rsidP="002A6A8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68877F" id="_x0000_t202" coordsize="21600,21600" o:spt="202" path="m,l,21600r21600,l21600,xe">
                <v:stroke joinstyle="miter"/>
                <v:path gradientshapeok="t" o:connecttype="rect"/>
              </v:shapetype>
              <v:shape id="Text Box 2" o:spid="_x0000_s1026" type="#_x0000_t202" style="position:absolute;margin-left:252pt;margin-top:-16.75pt;width:249.6pt;height:5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" filled="f" stroked="f">
                <v:textbox>
                  <w:txbxContent>
                    <w:p w14:paraId="51ABC5D1" w14:textId="77777777" w:rsidR="002A6A86" w:rsidRPr="00346954" w:rsidRDefault="002A6A86" w:rsidP="002A6A86">
                      <w:pPr>
                        <w:spacing w:after="0" w:line="240" w:lineRule="auto"/>
                        <w:ind w:firstLine="259"/>
                        <w:jc w:val="right"/>
                        <w:rPr>
                          <w:rFonts w:ascii="Khmer OS Siemreap" w:hAnsi="Khmer OS Siemreap" w:cs="Khmer OS Siemreap"/>
                          <w:bCs/>
                          <w:sz w:val="16"/>
                          <w:szCs w:val="16"/>
                          <w:cs/>
                        </w:rPr>
                      </w:pPr>
                      <w:r w:rsidRPr="00022B48">
                        <w:rPr>
                          <w:rFonts w:ascii="Khmer OS Siemreap" w:hAnsi="Khmer OS Siemreap" w:cs="Khmer OS Siemreap"/>
                          <w:b/>
                          <w:sz w:val="16"/>
                          <w:szCs w:val="16"/>
                          <w:cs/>
                          <w:lang w:val="ca-ES"/>
                        </w:rPr>
                        <w:t>ទស្សនវិស័យៈ</w:t>
                      </w:r>
                      <w:r>
                        <w:rPr>
                          <w:rFonts w:ascii="Khmer OS Siemreap" w:hAnsi="Khmer OS Siemreap" w:cs="Khmer OS Siemreap"/>
                          <w:bCs/>
                          <w:sz w:val="16"/>
                          <w:szCs w:val="16"/>
                          <w:lang w:val="ca-ES"/>
                        </w:rPr>
                        <w:t xml:space="preserve"> </w:t>
                      </w:r>
                      <w:r w:rsidRPr="00EF0DF5">
                        <w:rPr>
                          <w:rFonts w:ascii="Khmer OS Siemreap" w:hAnsi="Khmer OS Siemreap" w:cs="Khmer OS Siemreap"/>
                          <w:b/>
                          <w:sz w:val="16"/>
                          <w:szCs w:val="16"/>
                          <w:cs/>
                          <w:lang w:val="ca-ES"/>
                        </w:rPr>
                        <w:t>ការអភិវឌ្ឍប្រកបដោយនិរន្តរភាពសម្រាប់ប្រទេសកម្ពុជា</w:t>
                      </w:r>
                    </w:p>
                    <w:p w14:paraId="45D0D3CE" w14:textId="77777777" w:rsidR="002A6A86" w:rsidRPr="00EA3FE7" w:rsidRDefault="002A6A86" w:rsidP="002A6A86">
                      <w:pPr>
                        <w:spacing w:after="0" w:line="280" w:lineRule="exact"/>
                        <w:jc w:val="right"/>
                        <w:rPr>
                          <w:rFonts w:cs="Calibri"/>
                          <w:sz w:val="18"/>
                          <w:szCs w:val="18"/>
                        </w:rPr>
                      </w:pPr>
                      <w:r w:rsidRPr="00022B48">
                        <w:rPr>
                          <w:rFonts w:cs="Calibri"/>
                          <w:b/>
                          <w:bCs/>
                          <w:sz w:val="18"/>
                          <w:szCs w:val="18"/>
                        </w:rPr>
                        <w:t>Vision:</w:t>
                      </w:r>
                      <w:r w:rsidRPr="00EA3FE7">
                        <w:rPr>
                          <w:rFonts w:cs="Calibri"/>
                          <w:sz w:val="18"/>
                          <w:szCs w:val="18"/>
                        </w:rPr>
                        <w:t xml:space="preserve"> </w:t>
                      </w:r>
                      <w:r>
                        <w:rPr>
                          <w:rFonts w:cs="Calibri"/>
                          <w:sz w:val="18"/>
                          <w:szCs w:val="18"/>
                        </w:rPr>
                        <w:t>Sustainable development for Cambodia</w:t>
                      </w:r>
                    </w:p>
                    <w:p w14:paraId="775A6524" w14:textId="77777777" w:rsidR="002A6A86" w:rsidRDefault="002A6A86" w:rsidP="002A6A86">
                      <w:pPr>
                        <w:jc w:val="right"/>
                      </w:pPr>
                    </w:p>
                  </w:txbxContent>
                </v:textbox>
              </v:shape>
            </w:pict>
          </mc:Fallback>
        </mc:AlternateContent>
      </w:r>
    </w:p>
    <w:p w14:paraId="00DBD5A1" w14:textId="2DBE0FA5" w:rsidR="002A6A86" w:rsidRDefault="002A6A86" w:rsidP="002A6A86">
      <w:pPr>
        <w:widowControl w:val="0"/>
        <w:autoSpaceDE w:val="0"/>
        <w:autoSpaceDN w:val="0"/>
        <w:adjustRightInd w:val="0"/>
        <w:spacing w:after="0" w:line="240" w:lineRule="auto"/>
        <w:ind w:left="130" w:right="7665"/>
        <w:jc w:val="both"/>
        <w:rPr>
          <w:b/>
          <w:bCs/>
          <w:sz w:val="40"/>
          <w:szCs w:val="60"/>
        </w:rPr>
      </w:pPr>
      <w:r>
        <w:rPr>
          <w:rFonts w:cs="Calibri"/>
          <w:b/>
          <w:bCs/>
          <w:noProof/>
          <w:color w:val="0033CC"/>
          <w:szCs w:val="22"/>
        </w:rPr>
        <mc:AlternateContent>
          <mc:Choice Requires="wps">
            <w:drawing>
              <wp:anchor distT="0" distB="0" distL="114300" distR="114300" simplePos="0" relativeHeight="251660288" behindDoc="1" locked="0" layoutInCell="0" allowOverlap="1" wp14:anchorId="72737BC0" wp14:editId="535F7ACC">
                <wp:simplePos x="0" y="0"/>
                <wp:positionH relativeFrom="page">
                  <wp:posOffset>642925</wp:posOffset>
                </wp:positionH>
                <wp:positionV relativeFrom="paragraph">
                  <wp:posOffset>117475</wp:posOffset>
                </wp:positionV>
                <wp:extent cx="6337300" cy="8255"/>
                <wp:effectExtent l="0" t="0" r="0" b="0"/>
                <wp:wrapNone/>
                <wp:docPr id="2"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6337300" cy="8255"/>
                        </a:xfrm>
                        <a:custGeom>
                          <a:avLst/>
                          <a:gdLst>
                            <a:gd name="T0" fmla="*/ 0 w 9196"/>
                            <a:gd name="T1" fmla="*/ 0 h 20"/>
                            <a:gd name="T2" fmla="*/ 9196 w 9196"/>
                            <a:gd name="T3" fmla="*/ 0 h 20"/>
                          </a:gdLst>
                          <a:ahLst/>
                          <a:cxnLst>
                            <a:cxn ang="0">
                              <a:pos x="T0" y="T1"/>
                            </a:cxn>
                            <a:cxn ang="0">
                              <a:pos x="T2" y="T3"/>
                            </a:cxn>
                          </a:cxnLst>
                          <a:rect l="0" t="0" r="r" b="b"/>
                          <a:pathLst>
                            <a:path w="9196" h="20">
                              <a:moveTo>
                                <a:pt x="0" y="0"/>
                              </a:moveTo>
                              <a:lnTo>
                                <a:pt x="9196" y="0"/>
                              </a:lnTo>
                            </a:path>
                          </a:pathLst>
                        </a:custGeom>
                        <a:noFill/>
                        <a:ln w="12700">
                          <a:solidFill>
                            <a:srgbClr val="00A651"/>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A6FF4A" id="Freeform 8" o:spid="_x0000_s1026" style="position:absolute;margin-left:50.6pt;margin-top:9.25pt;width:499pt;height:.65pt;flip:y;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9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" o:allowincell="f" path="m,l9196,e" filled="f" strokecolor="#00a651" strokeweight="1pt">
                <v:path arrowok="t" o:connecttype="custom" o:connectlocs="0,0;6337300,0" o:connectangles="0,0"/>
                <w10:wrap anchorx="page"/>
              </v:shape>
            </w:pict>
          </mc:Fallback>
        </mc:AlternateContent>
      </w:r>
    </w:p>
    <w:p w14:paraId="6A737C91" w14:textId="5E3DB87F" w:rsidR="00E333BD" w:rsidRPr="001E0D71" w:rsidRDefault="001E0D71" w:rsidP="001E0D71">
      <w:pPr>
        <w:pStyle w:val="Heading1"/>
        <w:spacing w:before="0" w:after="120"/>
        <w:jc w:val="center"/>
        <w:rPr>
          <w:b/>
          <w:bCs/>
          <w:sz w:val="40"/>
          <w:szCs w:val="60"/>
        </w:rPr>
      </w:pPr>
      <w:r w:rsidRPr="001E0D71">
        <w:rPr>
          <w:b/>
          <w:bCs/>
          <w:sz w:val="40"/>
          <w:szCs w:val="60"/>
        </w:rPr>
        <w:t xml:space="preserve">Do No Harm </w:t>
      </w:r>
      <w:r w:rsidR="007E25BD">
        <w:rPr>
          <w:b/>
          <w:bCs/>
          <w:sz w:val="40"/>
          <w:szCs w:val="60"/>
        </w:rPr>
        <w:t>Training</w:t>
      </w:r>
      <w:r w:rsidR="002D502C">
        <w:rPr>
          <w:b/>
          <w:bCs/>
          <w:sz w:val="40"/>
          <w:szCs w:val="60"/>
        </w:rPr>
        <w:t xml:space="preserve"> Workshop</w:t>
      </w:r>
    </w:p>
    <w:p w14:paraId="28B506C0" w14:textId="2029F49C" w:rsidR="001E0D71" w:rsidRPr="00833F5C" w:rsidRDefault="002D502C" w:rsidP="001E0D71">
      <w:pPr>
        <w:pStyle w:val="Heading1"/>
        <w:spacing w:before="0" w:after="120"/>
        <w:jc w:val="center"/>
        <w:rPr>
          <w:b/>
          <w:bCs/>
        </w:rPr>
      </w:pPr>
      <w:r w:rsidRPr="00833F5C">
        <w:rPr>
          <w:b/>
          <w:bCs/>
        </w:rPr>
        <w:t>2</w:t>
      </w:r>
      <w:r w:rsidR="00A96759" w:rsidRPr="00833F5C">
        <w:rPr>
          <w:b/>
          <w:bCs/>
        </w:rPr>
        <w:t>7</w:t>
      </w:r>
      <w:r w:rsidRPr="00833F5C">
        <w:rPr>
          <w:b/>
          <w:bCs/>
        </w:rPr>
        <w:t>-28 February</w:t>
      </w:r>
      <w:r w:rsidR="001E0D71" w:rsidRPr="00833F5C">
        <w:rPr>
          <w:b/>
          <w:bCs/>
        </w:rPr>
        <w:t xml:space="preserve"> 20</w:t>
      </w:r>
      <w:r w:rsidRPr="00833F5C">
        <w:rPr>
          <w:b/>
          <w:bCs/>
        </w:rPr>
        <w:t>20</w:t>
      </w:r>
    </w:p>
    <w:p w14:paraId="0499D898" w14:textId="640C05DC" w:rsidR="00A40A05" w:rsidRPr="003A370A" w:rsidRDefault="003A370A" w:rsidP="00A40A05">
      <w:pPr>
        <w:pStyle w:val="Heading1"/>
        <w:spacing w:before="0" w:after="120"/>
        <w:jc w:val="center"/>
        <w:rPr>
          <w:b/>
          <w:bCs/>
          <w:sz w:val="26"/>
          <w:szCs w:val="46"/>
        </w:rPr>
      </w:pPr>
      <w:r w:rsidRPr="003A370A">
        <w:rPr>
          <w:b/>
          <w:bCs/>
          <w:sz w:val="26"/>
          <w:szCs w:val="46"/>
        </w:rPr>
        <w:t>Venue</w:t>
      </w:r>
      <w:r w:rsidR="001002DC">
        <w:rPr>
          <w:b/>
          <w:bCs/>
          <w:sz w:val="26"/>
          <w:szCs w:val="46"/>
        </w:rPr>
        <w:t xml:space="preserve">: </w:t>
      </w:r>
      <w:r w:rsidRPr="003A370A">
        <w:rPr>
          <w:b/>
          <w:bCs/>
          <w:sz w:val="26"/>
          <w:szCs w:val="46"/>
        </w:rPr>
        <w:t>To be confirmed</w:t>
      </w:r>
    </w:p>
    <w:p w14:paraId="35EC22CC" w14:textId="0C25BDE9" w:rsidR="00287744" w:rsidRDefault="00287744" w:rsidP="001E0D71"/>
    <w:p w14:paraId="5DBB6161" w14:textId="5F3200AD" w:rsidR="00F84127" w:rsidRDefault="00F84127" w:rsidP="009E447A">
      <w:pPr>
        <w:pStyle w:val="Heading2"/>
        <w:shd w:val="clear" w:color="auto" w:fill="D9E2F3" w:themeFill="accent1" w:themeFillTint="33"/>
        <w:spacing w:before="0" w:after="120"/>
        <w:rPr>
          <w:b/>
          <w:bCs/>
        </w:rPr>
      </w:pPr>
      <w:r>
        <w:rPr>
          <w:b/>
          <w:bCs/>
        </w:rPr>
        <w:t xml:space="preserve">Introduction </w:t>
      </w:r>
    </w:p>
    <w:p w14:paraId="140B5BD3" w14:textId="3318167A" w:rsidR="009442F1" w:rsidRPr="000E7556" w:rsidRDefault="009442F1" w:rsidP="009442F1">
      <w:pPr>
        <w:jc w:val="both"/>
        <w:rPr>
          <w:sz w:val="24"/>
          <w:szCs w:val="38"/>
        </w:rPr>
      </w:pPr>
      <w:r>
        <w:rPr>
          <w:b/>
          <w:sz w:val="24"/>
          <w:szCs w:val="24"/>
        </w:rPr>
        <w:t>Do No Harm (DNH)</w:t>
      </w:r>
      <w:r>
        <w:rPr>
          <w:sz w:val="24"/>
          <w:szCs w:val="24"/>
        </w:rPr>
        <w:t xml:space="preserve"> </w:t>
      </w:r>
      <w:r w:rsidRPr="000E7556">
        <w:rPr>
          <w:sz w:val="24"/>
          <w:szCs w:val="38"/>
        </w:rPr>
        <w:t>is a methodology arising from an international study in the 1990s, named the "Local Capacities for Peace Project" which aimed to better understand how aid interacts with conflict dynamics. The study led to the development of the now-well known DNH methodology for studying conflict dynamics, assessing how aid projects interact with local dividers and connectors, and identifying how unintentional harm can be avoided in these settings.</w:t>
      </w:r>
    </w:p>
    <w:p w14:paraId="77DF1E00" w14:textId="68CFF829" w:rsidR="00AD14C4" w:rsidRDefault="000E7556" w:rsidP="000E7556">
      <w:pPr>
        <w:jc w:val="both"/>
        <w:rPr>
          <w:rFonts w:cstheme="minorHAnsi"/>
          <w:sz w:val="24"/>
          <w:szCs w:val="38"/>
        </w:rPr>
      </w:pPr>
      <w:bookmarkStart w:id="0" w:name="_Hlk31803773"/>
      <w:r w:rsidRPr="000E7556">
        <w:rPr>
          <w:sz w:val="24"/>
          <w:szCs w:val="38"/>
        </w:rPr>
        <w:t>Do No Harm Cambodia (DNHC) is a working group formed in 2014 by trainers and NGOs supported by Bread for the World who are concerned about the impacts of NGO work on local conflict.</w:t>
      </w:r>
      <w:r w:rsidR="00AD14C4">
        <w:rPr>
          <w:sz w:val="24"/>
          <w:szCs w:val="38"/>
        </w:rPr>
        <w:t xml:space="preserve"> </w:t>
      </w:r>
      <w:r>
        <w:rPr>
          <w:b/>
          <w:sz w:val="24"/>
          <w:szCs w:val="24"/>
        </w:rPr>
        <w:t>DNH</w:t>
      </w:r>
      <w:r>
        <w:rPr>
          <w:sz w:val="24"/>
          <w:szCs w:val="24"/>
        </w:rPr>
        <w:t xml:space="preserve"> is one of the key working approaches of CCC’s Governance Hub Program (GHP) 2017-2021</w:t>
      </w:r>
      <w:r w:rsidR="00AD14C4">
        <w:rPr>
          <w:sz w:val="24"/>
          <w:szCs w:val="24"/>
        </w:rPr>
        <w:t xml:space="preserve">. </w:t>
      </w:r>
      <w:r w:rsidRPr="000E7556">
        <w:rPr>
          <w:rFonts w:cstheme="minorHAnsi"/>
          <w:sz w:val="24"/>
          <w:szCs w:val="38"/>
        </w:rPr>
        <w:t xml:space="preserve">The second phase of Do No Harm and Conflict Sensitive </w:t>
      </w:r>
      <w:r w:rsidR="00AD14C4">
        <w:rPr>
          <w:rFonts w:cstheme="minorHAnsi"/>
          <w:sz w:val="24"/>
          <w:szCs w:val="38"/>
        </w:rPr>
        <w:t>is 3-year project from September</w:t>
      </w:r>
      <w:r w:rsidRPr="000E7556">
        <w:rPr>
          <w:rFonts w:cstheme="minorHAnsi"/>
          <w:sz w:val="24"/>
          <w:szCs w:val="38"/>
        </w:rPr>
        <w:t xml:space="preserve"> 2017 </w:t>
      </w:r>
      <w:r w:rsidR="00AD14C4">
        <w:rPr>
          <w:rFonts w:cstheme="minorHAnsi"/>
          <w:sz w:val="24"/>
          <w:szCs w:val="38"/>
        </w:rPr>
        <w:t>to</w:t>
      </w:r>
      <w:r w:rsidRPr="000E7556">
        <w:rPr>
          <w:rFonts w:cstheme="minorHAnsi"/>
          <w:sz w:val="24"/>
          <w:szCs w:val="38"/>
        </w:rPr>
        <w:t xml:space="preserve"> August 2020. </w:t>
      </w:r>
      <w:bookmarkEnd w:id="0"/>
    </w:p>
    <w:p w14:paraId="6D9F7570" w14:textId="0D7031A3" w:rsidR="009442F1" w:rsidRDefault="000E7556" w:rsidP="000E7556">
      <w:pPr>
        <w:jc w:val="both"/>
        <w:rPr>
          <w:rFonts w:cstheme="minorHAnsi"/>
          <w:sz w:val="24"/>
          <w:szCs w:val="38"/>
        </w:rPr>
      </w:pPr>
      <w:r w:rsidRPr="000E7556">
        <w:rPr>
          <w:rFonts w:cstheme="minorHAnsi"/>
          <w:sz w:val="24"/>
          <w:szCs w:val="38"/>
        </w:rPr>
        <w:t>By December 2019, there are 90 NGOs received introductory/exposure workshops</w:t>
      </w:r>
      <w:r w:rsidR="009442F1">
        <w:rPr>
          <w:rFonts w:cstheme="minorHAnsi"/>
          <w:sz w:val="24"/>
          <w:szCs w:val="38"/>
        </w:rPr>
        <w:t xml:space="preserve"> (2-day)</w:t>
      </w:r>
      <w:r w:rsidRPr="000E7556">
        <w:rPr>
          <w:rFonts w:cstheme="minorHAnsi"/>
          <w:sz w:val="24"/>
          <w:szCs w:val="38"/>
        </w:rPr>
        <w:t xml:space="preserve"> who are partners and non-partners of BfdW. ​ Among those, there are 31 organizations had been completely the comprehensive of DNH application workshop.</w:t>
      </w:r>
      <w:r w:rsidR="009442F1" w:rsidRPr="009442F1">
        <w:rPr>
          <w:rFonts w:cstheme="minorHAnsi"/>
          <w:sz w:val="24"/>
          <w:szCs w:val="38"/>
        </w:rPr>
        <w:t xml:space="preserve"> About 70% of </w:t>
      </w:r>
      <w:r w:rsidR="009442F1">
        <w:rPr>
          <w:rFonts w:cstheme="minorHAnsi"/>
          <w:sz w:val="24"/>
          <w:szCs w:val="38"/>
        </w:rPr>
        <w:t>90 NGOs</w:t>
      </w:r>
      <w:r w:rsidR="009442F1" w:rsidRPr="009442F1">
        <w:rPr>
          <w:rFonts w:cstheme="minorHAnsi"/>
          <w:sz w:val="24"/>
          <w:szCs w:val="38"/>
        </w:rPr>
        <w:t xml:space="preserve"> impressed that Conflict Analysis (CA), identification of Dividers and Connectors (D&amp;C), Unpack Project, Resource Transfers (RT) and </w:t>
      </w:r>
      <w:bookmarkStart w:id="1" w:name="_Hlk31285510"/>
      <w:r w:rsidR="009442F1" w:rsidRPr="009442F1">
        <w:rPr>
          <w:rFonts w:cstheme="minorHAnsi"/>
          <w:sz w:val="24"/>
          <w:szCs w:val="38"/>
        </w:rPr>
        <w:t xml:space="preserve">Implicit Ethical Messages (IEM) </w:t>
      </w:r>
      <w:bookmarkEnd w:id="1"/>
      <w:r w:rsidR="009442F1" w:rsidRPr="009442F1">
        <w:rPr>
          <w:rFonts w:cstheme="minorHAnsi"/>
          <w:sz w:val="24"/>
          <w:szCs w:val="38"/>
        </w:rPr>
        <w:t>steps help them to predict the unintended negative and positive impacts. Reflecting to the DNH concept, most of participants have individual changes by trying to minimize negative effects through their behaviors and actions.</w:t>
      </w:r>
    </w:p>
    <w:p w14:paraId="242CED8B" w14:textId="09889ACC" w:rsidR="009442F1" w:rsidRDefault="009442F1" w:rsidP="000E7556">
      <w:pPr>
        <w:jc w:val="both"/>
        <w:rPr>
          <w:rFonts w:cstheme="minorHAnsi"/>
          <w:sz w:val="24"/>
          <w:szCs w:val="38"/>
        </w:rPr>
      </w:pPr>
      <w:r>
        <w:rPr>
          <w:rFonts w:cstheme="minorHAnsi"/>
          <w:sz w:val="24"/>
          <w:szCs w:val="38"/>
        </w:rPr>
        <w:t>By seeing the importance of DNH tool for the program intervention of NGO community in Cambodia, CCC will conduct Do No Harm Training for 2-</w:t>
      </w:r>
      <w:r w:rsidRPr="00637B87">
        <w:rPr>
          <w:rFonts w:cstheme="minorHAnsi"/>
          <w:sz w:val="24"/>
          <w:szCs w:val="38"/>
        </w:rPr>
        <w:t xml:space="preserve">day from </w:t>
      </w:r>
      <w:r w:rsidRPr="00637B87">
        <w:rPr>
          <w:rFonts w:cstheme="minorHAnsi"/>
          <w:b/>
          <w:bCs/>
          <w:sz w:val="24"/>
          <w:szCs w:val="38"/>
        </w:rPr>
        <w:t xml:space="preserve">27-28 February 2020, </w:t>
      </w:r>
      <w:r w:rsidR="005E27BC">
        <w:rPr>
          <w:rFonts w:cstheme="minorHAnsi"/>
          <w:b/>
          <w:bCs/>
          <w:sz w:val="24"/>
          <w:szCs w:val="38"/>
        </w:rPr>
        <w:t>Phnom Penh</w:t>
      </w:r>
      <w:r>
        <w:rPr>
          <w:rFonts w:cstheme="minorHAnsi"/>
          <w:sz w:val="24"/>
          <w:szCs w:val="38"/>
        </w:rPr>
        <w:t>.</w:t>
      </w:r>
    </w:p>
    <w:p w14:paraId="7914E2C4" w14:textId="77777777" w:rsidR="000E7556" w:rsidRPr="009442F1" w:rsidRDefault="000E7556" w:rsidP="000E7556">
      <w:pPr>
        <w:jc w:val="both"/>
        <w:rPr>
          <w:rFonts w:cstheme="minorHAnsi"/>
          <w:sz w:val="24"/>
          <w:szCs w:val="38"/>
        </w:rPr>
      </w:pPr>
    </w:p>
    <w:p w14:paraId="30D68397" w14:textId="0CC431E9" w:rsidR="001E0D71" w:rsidRDefault="001E0D71" w:rsidP="009E447A">
      <w:pPr>
        <w:pStyle w:val="Heading2"/>
        <w:shd w:val="clear" w:color="auto" w:fill="D9E2F3" w:themeFill="accent1" w:themeFillTint="33"/>
        <w:spacing w:before="0" w:after="120"/>
        <w:rPr>
          <w:b/>
          <w:bCs/>
        </w:rPr>
      </w:pPr>
      <w:r w:rsidRPr="002277C8">
        <w:rPr>
          <w:b/>
          <w:bCs/>
        </w:rPr>
        <w:t>Objective</w:t>
      </w:r>
      <w:r w:rsidR="002277C8" w:rsidRPr="002277C8">
        <w:rPr>
          <w:b/>
          <w:bCs/>
        </w:rPr>
        <w:t>:</w:t>
      </w:r>
    </w:p>
    <w:p w14:paraId="288A8194" w14:textId="1D4D68C9" w:rsidR="001643EE" w:rsidRPr="00B27982" w:rsidRDefault="001643EE" w:rsidP="00B27982">
      <w:pPr>
        <w:jc w:val="both"/>
        <w:rPr>
          <w:sz w:val="24"/>
          <w:szCs w:val="38"/>
        </w:rPr>
      </w:pPr>
      <w:r w:rsidRPr="00B27982">
        <w:rPr>
          <w:sz w:val="24"/>
          <w:szCs w:val="38"/>
        </w:rPr>
        <w:t>You will learn fundamental concept of Do No Harm and Conflict Sensitivity. This will enable you to have a better understanding how aid interacts with conflict dynamic. Upon this understanding you have ability to minimize the negative impacts of your program’s intervention on the context and maximize positive impacts.</w:t>
      </w:r>
    </w:p>
    <w:p w14:paraId="54823030" w14:textId="60836BA7" w:rsidR="001E0D71" w:rsidRDefault="001E0D71" w:rsidP="001E0D71">
      <w:pPr>
        <w:pStyle w:val="ListParagraph"/>
        <w:numPr>
          <w:ilvl w:val="0"/>
          <w:numId w:val="1"/>
        </w:numPr>
        <w:rPr>
          <w:sz w:val="24"/>
          <w:szCs w:val="38"/>
        </w:rPr>
      </w:pPr>
      <w:r w:rsidRPr="001E0D71">
        <w:rPr>
          <w:sz w:val="24"/>
          <w:szCs w:val="38"/>
        </w:rPr>
        <w:t>Participants understand what D</w:t>
      </w:r>
      <w:r>
        <w:rPr>
          <w:sz w:val="24"/>
          <w:szCs w:val="38"/>
        </w:rPr>
        <w:t xml:space="preserve">o </w:t>
      </w:r>
      <w:r w:rsidRPr="001E0D71">
        <w:rPr>
          <w:sz w:val="24"/>
          <w:szCs w:val="38"/>
        </w:rPr>
        <w:t>N</w:t>
      </w:r>
      <w:r>
        <w:rPr>
          <w:sz w:val="24"/>
          <w:szCs w:val="38"/>
        </w:rPr>
        <w:t xml:space="preserve">o </w:t>
      </w:r>
      <w:r w:rsidRPr="001E0D71">
        <w:rPr>
          <w:sz w:val="24"/>
          <w:szCs w:val="38"/>
        </w:rPr>
        <w:t>H</w:t>
      </w:r>
      <w:r>
        <w:rPr>
          <w:sz w:val="24"/>
          <w:szCs w:val="38"/>
        </w:rPr>
        <w:t>arm</w:t>
      </w:r>
      <w:r w:rsidRPr="001E0D71">
        <w:rPr>
          <w:sz w:val="24"/>
          <w:szCs w:val="38"/>
        </w:rPr>
        <w:t xml:space="preserve"> is, and how the various concepts work together. They can</w:t>
      </w:r>
      <w:r>
        <w:rPr>
          <w:sz w:val="24"/>
          <w:szCs w:val="38"/>
        </w:rPr>
        <w:t xml:space="preserve"> reflect and consider mainstreaming this concept </w:t>
      </w:r>
      <w:r w:rsidRPr="001E0D71">
        <w:rPr>
          <w:sz w:val="24"/>
          <w:szCs w:val="38"/>
        </w:rPr>
        <w:t>in their context.</w:t>
      </w:r>
    </w:p>
    <w:p w14:paraId="304A1511" w14:textId="005B02C9" w:rsidR="00287744" w:rsidRPr="00287744" w:rsidRDefault="00287744" w:rsidP="00287744">
      <w:pPr>
        <w:pStyle w:val="ListParagraph"/>
      </w:pPr>
    </w:p>
    <w:p w14:paraId="71116598" w14:textId="58D57BE5" w:rsidR="000F41F7" w:rsidRDefault="000F41F7" w:rsidP="009E447A">
      <w:pPr>
        <w:pStyle w:val="Heading2"/>
        <w:shd w:val="clear" w:color="auto" w:fill="D9E2F3" w:themeFill="accent1" w:themeFillTint="33"/>
        <w:spacing w:before="0" w:after="120"/>
        <w:rPr>
          <w:b/>
          <w:bCs/>
        </w:rPr>
      </w:pPr>
      <w:r w:rsidRPr="000F41F7">
        <w:rPr>
          <w:b/>
          <w:bCs/>
        </w:rPr>
        <w:lastRenderedPageBreak/>
        <w:t>Methodology</w:t>
      </w:r>
      <w:r w:rsidR="00745E52">
        <w:rPr>
          <w:b/>
          <w:bCs/>
        </w:rPr>
        <w:t xml:space="preserve">: </w:t>
      </w:r>
    </w:p>
    <w:p w14:paraId="10FEDEE7" w14:textId="16FBFA92" w:rsidR="00D833B8" w:rsidRPr="00D833B8" w:rsidRDefault="00D833B8" w:rsidP="00D833B8">
      <w:pPr>
        <w:spacing w:after="0"/>
        <w:rPr>
          <w:sz w:val="24"/>
          <w:szCs w:val="38"/>
        </w:rPr>
      </w:pPr>
      <w:r>
        <w:rPr>
          <w:sz w:val="24"/>
          <w:szCs w:val="38"/>
        </w:rPr>
        <w:t xml:space="preserve">There are </w:t>
      </w:r>
      <w:r w:rsidR="00493028">
        <w:rPr>
          <w:sz w:val="24"/>
          <w:szCs w:val="38"/>
        </w:rPr>
        <w:t xml:space="preserve">3 </w:t>
      </w:r>
      <w:r>
        <w:rPr>
          <w:sz w:val="24"/>
          <w:szCs w:val="38"/>
        </w:rPr>
        <w:t>main methodolog</w:t>
      </w:r>
      <w:r w:rsidR="00733392">
        <w:rPr>
          <w:sz w:val="24"/>
          <w:szCs w:val="38"/>
        </w:rPr>
        <w:t>ies</w:t>
      </w:r>
      <w:r>
        <w:rPr>
          <w:sz w:val="24"/>
          <w:szCs w:val="38"/>
        </w:rPr>
        <w:t xml:space="preserve"> will be used during the training:</w:t>
      </w:r>
    </w:p>
    <w:p w14:paraId="5491EF91" w14:textId="6757C179" w:rsidR="000F41F7" w:rsidRDefault="00745E52" w:rsidP="000F41F7">
      <w:pPr>
        <w:pStyle w:val="ListParagraph"/>
        <w:numPr>
          <w:ilvl w:val="0"/>
          <w:numId w:val="1"/>
        </w:numPr>
      </w:pPr>
      <w:r>
        <w:t>Collaborative learning methodology</w:t>
      </w:r>
    </w:p>
    <w:p w14:paraId="2CA6357F" w14:textId="3542954B" w:rsidR="00745E52" w:rsidRDefault="00745E52" w:rsidP="000F41F7">
      <w:pPr>
        <w:pStyle w:val="ListParagraph"/>
        <w:numPr>
          <w:ilvl w:val="0"/>
          <w:numId w:val="1"/>
        </w:numPr>
      </w:pPr>
      <w:r>
        <w:t xml:space="preserve">Case </w:t>
      </w:r>
      <w:r w:rsidR="001643EE">
        <w:t>S</w:t>
      </w:r>
      <w:r>
        <w:t xml:space="preserve">tudy </w:t>
      </w:r>
      <w:r w:rsidR="001643EE">
        <w:t>T</w:t>
      </w:r>
      <w:r>
        <w:t xml:space="preserve">each </w:t>
      </w:r>
      <w:r w:rsidR="001643EE">
        <w:t>M</w:t>
      </w:r>
      <w:r>
        <w:t>ethod (CSTM)</w:t>
      </w:r>
      <w:r w:rsidR="001643EE">
        <w:t xml:space="preserve"> by reflecting on case study to understand the concept of DNH</w:t>
      </w:r>
    </w:p>
    <w:p w14:paraId="5666268D" w14:textId="5C5E6987" w:rsidR="001643EE" w:rsidRDefault="001643EE" w:rsidP="000F41F7">
      <w:pPr>
        <w:pStyle w:val="ListParagraph"/>
        <w:numPr>
          <w:ilvl w:val="0"/>
          <w:numId w:val="1"/>
        </w:numPr>
      </w:pPr>
      <w:r>
        <w:t>Reflect on your program and daily work</w:t>
      </w:r>
    </w:p>
    <w:p w14:paraId="2D0338C2" w14:textId="77777777" w:rsidR="009E447A" w:rsidRDefault="009E447A" w:rsidP="009E447A"/>
    <w:p w14:paraId="30843D9A" w14:textId="46F2E52E" w:rsidR="00866C9E" w:rsidRDefault="00866C9E" w:rsidP="009E447A">
      <w:pPr>
        <w:pStyle w:val="Heading2"/>
        <w:shd w:val="clear" w:color="auto" w:fill="D9E2F3" w:themeFill="accent1" w:themeFillTint="33"/>
        <w:spacing w:before="0" w:after="120"/>
        <w:rPr>
          <w:b/>
          <w:bCs/>
        </w:rPr>
      </w:pPr>
      <w:r>
        <w:rPr>
          <w:b/>
          <w:bCs/>
        </w:rPr>
        <w:t xml:space="preserve">Target </w:t>
      </w:r>
      <w:r w:rsidR="007E25BD">
        <w:rPr>
          <w:b/>
          <w:bCs/>
        </w:rPr>
        <w:t>Participants</w:t>
      </w:r>
      <w:r w:rsidR="00903BD3">
        <w:rPr>
          <w:b/>
          <w:bCs/>
        </w:rPr>
        <w:t xml:space="preserve"> and Fee</w:t>
      </w:r>
      <w:r>
        <w:rPr>
          <w:b/>
          <w:bCs/>
        </w:rPr>
        <w:t>:</w:t>
      </w:r>
    </w:p>
    <w:p w14:paraId="5C3C0510" w14:textId="17C1229E" w:rsidR="00866C9E" w:rsidRPr="004F7FF0" w:rsidRDefault="007E25BD" w:rsidP="00434AFB">
      <w:pPr>
        <w:jc w:val="both"/>
        <w:rPr>
          <w:sz w:val="26"/>
          <w:szCs w:val="40"/>
        </w:rPr>
      </w:pPr>
      <w:r>
        <w:rPr>
          <w:sz w:val="24"/>
          <w:szCs w:val="38"/>
        </w:rPr>
        <w:t xml:space="preserve">The Do No Harm </w:t>
      </w:r>
      <w:r w:rsidR="00E73997">
        <w:rPr>
          <w:sz w:val="24"/>
          <w:szCs w:val="38"/>
        </w:rPr>
        <w:t xml:space="preserve">training workshop is </w:t>
      </w:r>
      <w:r w:rsidR="00B45CF8">
        <w:rPr>
          <w:sz w:val="24"/>
          <w:szCs w:val="38"/>
        </w:rPr>
        <w:t>provided to</w:t>
      </w:r>
      <w:r w:rsidR="00E73997">
        <w:rPr>
          <w:sz w:val="24"/>
          <w:szCs w:val="38"/>
        </w:rPr>
        <w:t xml:space="preserve"> organization who is sen</w:t>
      </w:r>
      <w:r w:rsidR="00866C9E" w:rsidRPr="00287744">
        <w:rPr>
          <w:sz w:val="24"/>
          <w:szCs w:val="38"/>
        </w:rPr>
        <w:t xml:space="preserve">ior management level </w:t>
      </w:r>
      <w:r w:rsidR="00E73997">
        <w:rPr>
          <w:sz w:val="24"/>
          <w:szCs w:val="38"/>
        </w:rPr>
        <w:t>or</w:t>
      </w:r>
      <w:r w:rsidR="00866C9E" w:rsidRPr="00287744">
        <w:rPr>
          <w:sz w:val="24"/>
          <w:szCs w:val="38"/>
        </w:rPr>
        <w:t xml:space="preserve"> program staff</w:t>
      </w:r>
      <w:r w:rsidR="00E73997">
        <w:rPr>
          <w:sz w:val="24"/>
          <w:szCs w:val="38"/>
        </w:rPr>
        <w:t xml:space="preserve"> </w:t>
      </w:r>
      <w:r w:rsidR="00E73997" w:rsidRPr="00287744">
        <w:rPr>
          <w:sz w:val="24"/>
          <w:szCs w:val="38"/>
        </w:rPr>
        <w:t>of the organization</w:t>
      </w:r>
      <w:r w:rsidR="00E73997">
        <w:rPr>
          <w:sz w:val="24"/>
          <w:szCs w:val="38"/>
        </w:rPr>
        <w:t>.</w:t>
      </w:r>
      <w:r w:rsidR="004F7FF0">
        <w:rPr>
          <w:sz w:val="24"/>
          <w:szCs w:val="38"/>
        </w:rPr>
        <w:t xml:space="preserve"> </w:t>
      </w:r>
      <w:r w:rsidR="004F7FF0" w:rsidRPr="004F7FF0">
        <w:rPr>
          <w:rFonts w:cs="Calibri"/>
          <w:color w:val="000000"/>
          <w:sz w:val="24"/>
          <w:szCs w:val="24"/>
        </w:rPr>
        <w:t>Each participant should be assigned by their organization and committed to apply what has been learned from the</w:t>
      </w:r>
      <w:r w:rsidR="004F7FF0">
        <w:rPr>
          <w:rFonts w:cs="Calibri"/>
          <w:color w:val="000000"/>
          <w:sz w:val="24"/>
          <w:szCs w:val="24"/>
        </w:rPr>
        <w:t xml:space="preserve"> workshop</w:t>
      </w:r>
      <w:r w:rsidR="004F7FF0" w:rsidRPr="004F7FF0">
        <w:rPr>
          <w:rFonts w:cs="Calibri"/>
          <w:color w:val="000000"/>
          <w:sz w:val="24"/>
          <w:szCs w:val="24"/>
        </w:rPr>
        <w:t xml:space="preserve"> to its organization.</w:t>
      </w:r>
    </w:p>
    <w:p w14:paraId="6E6E99C3" w14:textId="7B716310" w:rsidR="006F2531" w:rsidRDefault="006F2531" w:rsidP="00B04CAB">
      <w:pPr>
        <w:numPr>
          <w:ilvl w:val="0"/>
          <w:numId w:val="4"/>
        </w:numPr>
        <w:spacing w:before="100" w:beforeAutospacing="1" w:after="100" w:afterAutospacing="1" w:line="276" w:lineRule="auto"/>
        <w:jc w:val="both"/>
        <w:rPr>
          <w:rFonts w:cs="Calibri"/>
          <w:color w:val="000000"/>
          <w:sz w:val="24"/>
          <w:szCs w:val="24"/>
        </w:rPr>
      </w:pPr>
      <w:r>
        <w:rPr>
          <w:rFonts w:cs="Calibri"/>
          <w:color w:val="000000"/>
          <w:sz w:val="24"/>
          <w:szCs w:val="24"/>
        </w:rPr>
        <w:t xml:space="preserve">Normal participant fee will be </w:t>
      </w:r>
      <w:r w:rsidRPr="00637737">
        <w:rPr>
          <w:rFonts w:cs="Calibri"/>
          <w:b/>
          <w:bCs/>
          <w:color w:val="000000"/>
          <w:sz w:val="24"/>
          <w:szCs w:val="24"/>
        </w:rPr>
        <w:t>US$ 1</w:t>
      </w:r>
      <w:r w:rsidR="006E0BD6" w:rsidRPr="00637737">
        <w:rPr>
          <w:rFonts w:cs="Calibri"/>
          <w:b/>
          <w:bCs/>
          <w:color w:val="000000"/>
          <w:sz w:val="24"/>
          <w:szCs w:val="24"/>
        </w:rPr>
        <w:t>0</w:t>
      </w:r>
      <w:r w:rsidR="00134FC3" w:rsidRPr="00637737">
        <w:rPr>
          <w:rFonts w:cs="Calibri"/>
          <w:b/>
          <w:bCs/>
          <w:color w:val="000000"/>
          <w:sz w:val="24"/>
          <w:szCs w:val="24"/>
        </w:rPr>
        <w:t>0</w:t>
      </w:r>
      <w:r w:rsidRPr="00637737">
        <w:rPr>
          <w:rFonts w:cs="Calibri"/>
          <w:b/>
          <w:bCs/>
          <w:color w:val="000000"/>
          <w:sz w:val="24"/>
          <w:szCs w:val="24"/>
        </w:rPr>
        <w:t>.00</w:t>
      </w:r>
      <w:r>
        <w:rPr>
          <w:rFonts w:cs="Calibri"/>
          <w:color w:val="000000"/>
          <w:sz w:val="24"/>
          <w:szCs w:val="24"/>
        </w:rPr>
        <w:t xml:space="preserve"> per person per course</w:t>
      </w:r>
    </w:p>
    <w:p w14:paraId="01E16E70" w14:textId="6B9C67D9" w:rsidR="006F2531" w:rsidRDefault="006F2531" w:rsidP="00B04CAB">
      <w:pPr>
        <w:numPr>
          <w:ilvl w:val="0"/>
          <w:numId w:val="4"/>
        </w:numPr>
        <w:spacing w:before="100" w:beforeAutospacing="1" w:after="100" w:afterAutospacing="1" w:line="276" w:lineRule="auto"/>
        <w:jc w:val="both"/>
        <w:rPr>
          <w:rFonts w:cs="Calibri"/>
          <w:color w:val="000000"/>
          <w:sz w:val="24"/>
          <w:szCs w:val="24"/>
        </w:rPr>
      </w:pPr>
      <w:r>
        <w:rPr>
          <w:rFonts w:cs="Calibri"/>
          <w:color w:val="000000"/>
          <w:sz w:val="24"/>
          <w:szCs w:val="24"/>
        </w:rPr>
        <w:t>Early enrolment</w:t>
      </w:r>
      <w:r w:rsidR="007B20F3">
        <w:rPr>
          <w:rFonts w:hint="cs"/>
          <w:color w:val="000000"/>
          <w:sz w:val="24"/>
          <w:szCs w:val="24"/>
          <w:cs/>
        </w:rPr>
        <w:t>​</w:t>
      </w:r>
      <w:r w:rsidR="007B20F3">
        <w:rPr>
          <w:color w:val="000000"/>
          <w:sz w:val="24"/>
          <w:szCs w:val="24"/>
        </w:rPr>
        <w:t xml:space="preserve"> from today till 21</w:t>
      </w:r>
      <w:r w:rsidR="007B20F3">
        <w:rPr>
          <w:color w:val="000000"/>
          <w:sz w:val="24"/>
          <w:szCs w:val="24"/>
          <w:vertAlign w:val="superscript"/>
        </w:rPr>
        <w:t xml:space="preserve">st </w:t>
      </w:r>
      <w:r w:rsidR="007B20F3">
        <w:rPr>
          <w:rFonts w:cs="Calibri"/>
          <w:color w:val="000000"/>
          <w:sz w:val="24"/>
          <w:szCs w:val="24"/>
        </w:rPr>
        <w:t>February 2020,</w:t>
      </w:r>
      <w:r>
        <w:rPr>
          <w:rFonts w:cs="Calibri"/>
          <w:color w:val="000000"/>
          <w:sz w:val="24"/>
          <w:szCs w:val="24"/>
        </w:rPr>
        <w:t xml:space="preserve"> the </w:t>
      </w:r>
      <w:r w:rsidR="005702A6">
        <w:rPr>
          <w:rFonts w:cs="Calibri"/>
          <w:color w:val="000000"/>
          <w:sz w:val="24"/>
          <w:szCs w:val="24"/>
        </w:rPr>
        <w:t xml:space="preserve">participant </w:t>
      </w:r>
      <w:r>
        <w:rPr>
          <w:rFonts w:cs="Calibri"/>
          <w:color w:val="000000"/>
          <w:sz w:val="24"/>
          <w:szCs w:val="24"/>
        </w:rPr>
        <w:t xml:space="preserve">fee </w:t>
      </w:r>
      <w:r w:rsidR="005702A6">
        <w:rPr>
          <w:rFonts w:cs="Calibri"/>
          <w:color w:val="000000"/>
          <w:sz w:val="24"/>
          <w:szCs w:val="24"/>
        </w:rPr>
        <w:t>is only</w:t>
      </w:r>
      <w:r>
        <w:rPr>
          <w:rFonts w:cs="Calibri"/>
          <w:color w:val="000000"/>
          <w:sz w:val="24"/>
          <w:szCs w:val="24"/>
        </w:rPr>
        <w:t xml:space="preserve"> </w:t>
      </w:r>
      <w:r w:rsidRPr="00637737">
        <w:rPr>
          <w:rFonts w:cs="Calibri"/>
          <w:b/>
          <w:bCs/>
          <w:color w:val="000000"/>
          <w:sz w:val="24"/>
          <w:szCs w:val="24"/>
        </w:rPr>
        <w:t xml:space="preserve">US$ </w:t>
      </w:r>
      <w:r w:rsidR="006E0BD6" w:rsidRPr="00637737">
        <w:rPr>
          <w:rFonts w:cs="Calibri"/>
          <w:b/>
          <w:bCs/>
          <w:color w:val="000000"/>
          <w:sz w:val="24"/>
          <w:szCs w:val="24"/>
        </w:rPr>
        <w:t>75</w:t>
      </w:r>
      <w:r w:rsidRPr="00637737">
        <w:rPr>
          <w:rFonts w:cs="Calibri"/>
          <w:b/>
          <w:bCs/>
          <w:color w:val="000000"/>
          <w:sz w:val="24"/>
          <w:szCs w:val="24"/>
        </w:rPr>
        <w:t>.00</w:t>
      </w:r>
      <w:r>
        <w:rPr>
          <w:rFonts w:cs="Calibri"/>
          <w:color w:val="000000"/>
          <w:sz w:val="24"/>
          <w:szCs w:val="24"/>
        </w:rPr>
        <w:t xml:space="preserve"> per person per course</w:t>
      </w:r>
    </w:p>
    <w:p w14:paraId="6E8575E1" w14:textId="6418A26A" w:rsidR="007E25BD" w:rsidRPr="0029389A" w:rsidRDefault="006F2531" w:rsidP="00B04CAB">
      <w:pPr>
        <w:numPr>
          <w:ilvl w:val="0"/>
          <w:numId w:val="4"/>
        </w:numPr>
        <w:spacing w:before="100" w:beforeAutospacing="1" w:after="100" w:afterAutospacing="1" w:line="276" w:lineRule="auto"/>
        <w:jc w:val="both"/>
        <w:rPr>
          <w:rFonts w:cs="Calibri"/>
          <w:color w:val="000000"/>
          <w:sz w:val="24"/>
          <w:szCs w:val="24"/>
        </w:rPr>
      </w:pPr>
      <w:r>
        <w:rPr>
          <w:rFonts w:cs="Calibri"/>
          <w:color w:val="000000"/>
          <w:sz w:val="24"/>
          <w:szCs w:val="24"/>
        </w:rPr>
        <w:t xml:space="preserve">For </w:t>
      </w:r>
      <w:r w:rsidR="007E25BD" w:rsidRPr="008C140A">
        <w:rPr>
          <w:rFonts w:cs="Calibri"/>
          <w:color w:val="000000"/>
          <w:sz w:val="24"/>
          <w:szCs w:val="24"/>
        </w:rPr>
        <w:t>CCC members</w:t>
      </w:r>
      <w:r>
        <w:rPr>
          <w:rFonts w:cs="Calibri"/>
          <w:color w:val="000000"/>
          <w:sz w:val="24"/>
          <w:szCs w:val="24"/>
        </w:rPr>
        <w:t>, the participant fee is</w:t>
      </w:r>
      <w:r w:rsidR="00346028" w:rsidRPr="008C140A">
        <w:rPr>
          <w:rFonts w:cs="Calibri"/>
          <w:color w:val="000000"/>
          <w:sz w:val="24"/>
          <w:szCs w:val="24"/>
        </w:rPr>
        <w:t xml:space="preserve"> </w:t>
      </w:r>
      <w:r>
        <w:rPr>
          <w:rFonts w:cs="Calibri"/>
          <w:color w:val="000000"/>
          <w:sz w:val="24"/>
          <w:szCs w:val="24"/>
        </w:rPr>
        <w:t xml:space="preserve">only </w:t>
      </w:r>
      <w:r w:rsidR="00346028" w:rsidRPr="006F2531">
        <w:rPr>
          <w:rFonts w:cs="Calibri"/>
          <w:b/>
          <w:bCs/>
          <w:color w:val="000000"/>
          <w:sz w:val="24"/>
          <w:szCs w:val="24"/>
        </w:rPr>
        <w:t xml:space="preserve">US$ </w:t>
      </w:r>
      <w:r w:rsidR="00CB152E">
        <w:rPr>
          <w:rFonts w:cs="Khmer UI"/>
          <w:b/>
          <w:bCs/>
          <w:color w:val="000000"/>
          <w:sz w:val="24"/>
          <w:szCs w:val="39"/>
        </w:rPr>
        <w:t>35</w:t>
      </w:r>
      <w:bookmarkStart w:id="2" w:name="_GoBack"/>
      <w:bookmarkEnd w:id="2"/>
      <w:r w:rsidR="00346028" w:rsidRPr="006F2531">
        <w:rPr>
          <w:rFonts w:cs="Calibri"/>
          <w:b/>
          <w:bCs/>
          <w:color w:val="000000"/>
          <w:sz w:val="24"/>
          <w:szCs w:val="24"/>
        </w:rPr>
        <w:t>.00</w:t>
      </w:r>
      <w:r w:rsidR="00AB5DA2" w:rsidRPr="006F2531">
        <w:rPr>
          <w:rFonts w:cs="Calibri"/>
          <w:b/>
          <w:bCs/>
          <w:color w:val="000000"/>
          <w:sz w:val="24"/>
          <w:szCs w:val="24"/>
        </w:rPr>
        <w:t xml:space="preserve"> per person </w:t>
      </w:r>
      <w:r w:rsidR="009E447A" w:rsidRPr="006F2531">
        <w:rPr>
          <w:rFonts w:cs="Calibri"/>
          <w:b/>
          <w:bCs/>
          <w:color w:val="000000"/>
          <w:sz w:val="24"/>
          <w:szCs w:val="24"/>
        </w:rPr>
        <w:t>per course</w:t>
      </w:r>
    </w:p>
    <w:p w14:paraId="3271C4D0" w14:textId="7B06252B" w:rsidR="0029389A" w:rsidRPr="008C140A" w:rsidRDefault="0029389A" w:rsidP="0029389A">
      <w:pPr>
        <w:spacing w:before="100" w:beforeAutospacing="1" w:after="100" w:afterAutospacing="1" w:line="276" w:lineRule="auto"/>
        <w:ind w:left="720"/>
        <w:jc w:val="both"/>
        <w:rPr>
          <w:rFonts w:cs="Calibri"/>
          <w:color w:val="000000"/>
          <w:sz w:val="24"/>
          <w:szCs w:val="24"/>
        </w:rPr>
      </w:pPr>
      <w:r>
        <w:rPr>
          <w:rFonts w:cs="Calibri"/>
          <w:b/>
          <w:bCs/>
          <w:color w:val="000000"/>
          <w:sz w:val="24"/>
          <w:szCs w:val="24"/>
        </w:rPr>
        <w:t>Deadline of Application will be on 24</w:t>
      </w:r>
      <w:r w:rsidRPr="0029389A">
        <w:rPr>
          <w:rFonts w:cs="Calibri"/>
          <w:b/>
          <w:bCs/>
          <w:color w:val="000000"/>
          <w:sz w:val="24"/>
          <w:szCs w:val="24"/>
          <w:vertAlign w:val="superscript"/>
        </w:rPr>
        <w:t>th</w:t>
      </w:r>
      <w:r>
        <w:rPr>
          <w:rFonts w:cs="Calibri"/>
          <w:b/>
          <w:bCs/>
          <w:color w:val="000000"/>
          <w:sz w:val="24"/>
          <w:szCs w:val="24"/>
        </w:rPr>
        <w:t xml:space="preserve"> February 2020</w:t>
      </w:r>
      <w:r w:rsidR="00816B02">
        <w:rPr>
          <w:rFonts w:cs="Calibri"/>
          <w:b/>
          <w:bCs/>
          <w:color w:val="000000"/>
          <w:sz w:val="24"/>
          <w:szCs w:val="24"/>
        </w:rPr>
        <w:t>.</w:t>
      </w:r>
    </w:p>
    <w:p w14:paraId="03E4C2A5" w14:textId="77777777" w:rsidR="007E25BD" w:rsidRPr="008C140A" w:rsidRDefault="007E25BD" w:rsidP="007E25BD">
      <w:pPr>
        <w:widowControl w:val="0"/>
        <w:autoSpaceDE w:val="0"/>
        <w:autoSpaceDN w:val="0"/>
        <w:adjustRightInd w:val="0"/>
        <w:spacing w:before="120" w:after="0" w:line="285" w:lineRule="auto"/>
        <w:ind w:right="30"/>
        <w:jc w:val="both"/>
        <w:rPr>
          <w:rFonts w:cs="Calibri"/>
          <w:i/>
          <w:iCs/>
          <w:color w:val="000000"/>
          <w:sz w:val="24"/>
          <w:szCs w:val="24"/>
        </w:rPr>
      </w:pPr>
      <w:r w:rsidRPr="008C140A">
        <w:rPr>
          <w:rFonts w:cs="Calibri"/>
          <w:b/>
          <w:bCs/>
          <w:i/>
          <w:iCs/>
          <w:color w:val="000000"/>
          <w:sz w:val="24"/>
          <w:szCs w:val="24"/>
        </w:rPr>
        <w:t>Note:</w:t>
      </w:r>
      <w:r w:rsidRPr="008C140A">
        <w:rPr>
          <w:rFonts w:cs="Calibri"/>
          <w:i/>
          <w:iCs/>
          <w:color w:val="000000"/>
          <w:sz w:val="24"/>
          <w:szCs w:val="24"/>
        </w:rPr>
        <w:t xml:space="preserve"> Fee charge is based on CCC charging fee policy, and the fee will use as a contribution to support the forum’s logistic arrangement.</w:t>
      </w:r>
    </w:p>
    <w:p w14:paraId="2ABF0283" w14:textId="1DAE5FE9" w:rsidR="00866C9E" w:rsidRDefault="00866C9E" w:rsidP="008C140A">
      <w:pPr>
        <w:spacing w:before="120"/>
        <w:rPr>
          <w:sz w:val="24"/>
          <w:szCs w:val="38"/>
        </w:rPr>
      </w:pPr>
      <w:r w:rsidRPr="00866C9E">
        <w:rPr>
          <w:rFonts w:asciiTheme="majorHAnsi" w:eastAsiaTheme="majorEastAsia" w:hAnsiTheme="majorHAnsi" w:cstheme="majorBidi"/>
          <w:b/>
          <w:bCs/>
          <w:color w:val="2F5496" w:themeColor="accent1" w:themeShade="BF"/>
          <w:sz w:val="26"/>
          <w:szCs w:val="42"/>
        </w:rPr>
        <w:t>Language:</w:t>
      </w:r>
      <w:r>
        <w:rPr>
          <w:sz w:val="24"/>
          <w:szCs w:val="38"/>
        </w:rPr>
        <w:t xml:space="preserve"> </w:t>
      </w:r>
      <w:r w:rsidRPr="008C140A">
        <w:rPr>
          <w:b/>
          <w:bCs/>
          <w:sz w:val="24"/>
          <w:szCs w:val="38"/>
        </w:rPr>
        <w:t>Khmer only</w:t>
      </w:r>
    </w:p>
    <w:p w14:paraId="7F001382" w14:textId="4A10C76B" w:rsidR="00866C9E" w:rsidRPr="00866C9E" w:rsidRDefault="00866C9E" w:rsidP="00866C9E">
      <w:pPr>
        <w:pStyle w:val="Heading2"/>
        <w:spacing w:before="0" w:after="120"/>
        <w:rPr>
          <w:b/>
          <w:bCs/>
        </w:rPr>
      </w:pPr>
      <w:r w:rsidRPr="00866C9E">
        <w:rPr>
          <w:b/>
          <w:bCs/>
        </w:rPr>
        <w:t>Logistic Arrangement:</w:t>
      </w:r>
    </w:p>
    <w:p w14:paraId="07A2740F" w14:textId="77777777" w:rsidR="008C140A" w:rsidRPr="008C140A" w:rsidRDefault="008C140A" w:rsidP="008C140A">
      <w:pPr>
        <w:pStyle w:val="ListParagraph"/>
        <w:numPr>
          <w:ilvl w:val="0"/>
          <w:numId w:val="3"/>
        </w:numPr>
        <w:spacing w:before="120" w:after="0" w:line="276" w:lineRule="auto"/>
        <w:jc w:val="both"/>
        <w:rPr>
          <w:sz w:val="24"/>
          <w:szCs w:val="38"/>
        </w:rPr>
      </w:pPr>
      <w:r w:rsidRPr="008C140A">
        <w:rPr>
          <w:sz w:val="24"/>
          <w:szCs w:val="38"/>
        </w:rPr>
        <w:t>Lunch, refreshment and material will be provided</w:t>
      </w:r>
    </w:p>
    <w:p w14:paraId="00BF35BB" w14:textId="7E4B2AED" w:rsidR="00866C9E" w:rsidRPr="008C140A" w:rsidRDefault="008C140A" w:rsidP="008C140A">
      <w:pPr>
        <w:pStyle w:val="ListParagraph"/>
        <w:numPr>
          <w:ilvl w:val="0"/>
          <w:numId w:val="3"/>
        </w:numPr>
        <w:rPr>
          <w:sz w:val="26"/>
          <w:szCs w:val="40"/>
        </w:rPr>
      </w:pPr>
      <w:r w:rsidRPr="008C140A">
        <w:rPr>
          <w:sz w:val="24"/>
          <w:szCs w:val="38"/>
        </w:rPr>
        <w:t>Transport, per-diem and accommodation will be covered by participant’s organization</w:t>
      </w:r>
    </w:p>
    <w:p w14:paraId="56026A99" w14:textId="77777777" w:rsidR="008C140A" w:rsidRDefault="008C140A" w:rsidP="00E767E8">
      <w:pPr>
        <w:pStyle w:val="Heading2"/>
        <w:rPr>
          <w:b/>
          <w:bCs/>
        </w:rPr>
      </w:pPr>
    </w:p>
    <w:p w14:paraId="61152DC8" w14:textId="77777777" w:rsidR="00866DA8" w:rsidRDefault="00866DA8" w:rsidP="00E767E8">
      <w:pPr>
        <w:pStyle w:val="Heading2"/>
        <w:rPr>
          <w:b/>
          <w:bCs/>
        </w:rPr>
        <w:sectPr w:rsidR="00866DA8" w:rsidSect="009E447A">
          <w:footerReference w:type="default" r:id="rId8"/>
          <w:pgSz w:w="11906" w:h="16838" w:code="9"/>
          <w:pgMar w:top="1440" w:right="1133" w:bottom="1440" w:left="1134" w:header="720" w:footer="397" w:gutter="0"/>
          <w:cols w:space="720"/>
          <w:docGrid w:linePitch="360"/>
        </w:sectPr>
      </w:pPr>
    </w:p>
    <w:p w14:paraId="5AF0E170" w14:textId="2118DD93" w:rsidR="00E767E8" w:rsidRPr="00E767E8" w:rsidRDefault="00E767E8" w:rsidP="00E767E8">
      <w:pPr>
        <w:pStyle w:val="Heading2"/>
        <w:rPr>
          <w:b/>
          <w:bCs/>
        </w:rPr>
      </w:pPr>
      <w:r w:rsidRPr="00E767E8">
        <w:rPr>
          <w:b/>
          <w:bCs/>
        </w:rPr>
        <w:lastRenderedPageBreak/>
        <w:t>Agenda</w:t>
      </w:r>
    </w:p>
    <w:tbl>
      <w:tblPr>
        <w:tblStyle w:val="GridTable4-Accent1"/>
        <w:tblW w:w="14170" w:type="dxa"/>
        <w:tblLook w:val="04A0" w:firstRow="1" w:lastRow="0" w:firstColumn="1" w:lastColumn="0" w:noHBand="0" w:noVBand="1"/>
      </w:tblPr>
      <w:tblGrid>
        <w:gridCol w:w="1696"/>
        <w:gridCol w:w="6237"/>
        <w:gridCol w:w="6237"/>
      </w:tblGrid>
      <w:tr w:rsidR="000F41F7" w14:paraId="2C89AA77" w14:textId="77777777" w:rsidTr="00866DA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96" w:type="dxa"/>
          </w:tcPr>
          <w:p w14:paraId="4E0DE69A" w14:textId="561758AF" w:rsidR="00E767E8" w:rsidRDefault="0031484A" w:rsidP="0031484A">
            <w:pPr>
              <w:jc w:val="center"/>
              <w:rPr>
                <w:sz w:val="24"/>
                <w:szCs w:val="38"/>
              </w:rPr>
            </w:pPr>
            <w:r>
              <w:rPr>
                <w:sz w:val="24"/>
                <w:szCs w:val="38"/>
              </w:rPr>
              <w:t>Time</w:t>
            </w:r>
          </w:p>
        </w:tc>
        <w:tc>
          <w:tcPr>
            <w:tcW w:w="6237" w:type="dxa"/>
          </w:tcPr>
          <w:p w14:paraId="065480B2" w14:textId="59808D33" w:rsidR="00E767E8" w:rsidRDefault="00A96759" w:rsidP="0031484A">
            <w:pPr>
              <w:jc w:val="center"/>
              <w:cnfStyle w:val="100000000000" w:firstRow="1" w:lastRow="0" w:firstColumn="0" w:lastColumn="0" w:oddVBand="0" w:evenVBand="0" w:oddHBand="0" w:evenHBand="0" w:firstRowFirstColumn="0" w:firstRowLastColumn="0" w:lastRowFirstColumn="0" w:lastRowLastColumn="0"/>
              <w:rPr>
                <w:sz w:val="24"/>
                <w:szCs w:val="38"/>
              </w:rPr>
            </w:pPr>
            <w:r>
              <w:rPr>
                <w:sz w:val="24"/>
                <w:szCs w:val="38"/>
              </w:rPr>
              <w:t>Day I</w:t>
            </w:r>
          </w:p>
        </w:tc>
        <w:tc>
          <w:tcPr>
            <w:tcW w:w="6237" w:type="dxa"/>
          </w:tcPr>
          <w:p w14:paraId="72D9E741" w14:textId="5AA53761" w:rsidR="00E767E8" w:rsidRDefault="00A96759" w:rsidP="0031484A">
            <w:pPr>
              <w:jc w:val="center"/>
              <w:cnfStyle w:val="100000000000" w:firstRow="1" w:lastRow="0" w:firstColumn="0" w:lastColumn="0" w:oddVBand="0" w:evenVBand="0" w:oddHBand="0" w:evenHBand="0" w:firstRowFirstColumn="0" w:firstRowLastColumn="0" w:lastRowFirstColumn="0" w:lastRowLastColumn="0"/>
              <w:rPr>
                <w:sz w:val="24"/>
                <w:szCs w:val="38"/>
              </w:rPr>
            </w:pPr>
            <w:r>
              <w:rPr>
                <w:sz w:val="24"/>
                <w:szCs w:val="38"/>
              </w:rPr>
              <w:t>Day II</w:t>
            </w:r>
          </w:p>
        </w:tc>
      </w:tr>
      <w:tr w:rsidR="00612AA6" w14:paraId="0F620ABA" w14:textId="77777777" w:rsidTr="00612A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771D3EAA" w14:textId="77777777" w:rsidR="00612AA6" w:rsidRDefault="00612AA6" w:rsidP="00FC2305">
            <w:pPr>
              <w:rPr>
                <w:b w:val="0"/>
                <w:bCs w:val="0"/>
                <w:sz w:val="24"/>
                <w:szCs w:val="38"/>
              </w:rPr>
            </w:pPr>
            <w:r>
              <w:rPr>
                <w:sz w:val="24"/>
                <w:szCs w:val="38"/>
              </w:rPr>
              <w:t>Morning</w:t>
            </w:r>
          </w:p>
          <w:p w14:paraId="385D68D4" w14:textId="13DD54EE" w:rsidR="00612AA6" w:rsidRPr="0031484A" w:rsidRDefault="00612AA6" w:rsidP="000F41F7">
            <w:pPr>
              <w:spacing w:before="120"/>
              <w:rPr>
                <w:b w:val="0"/>
                <w:bCs w:val="0"/>
                <w:sz w:val="24"/>
                <w:szCs w:val="38"/>
              </w:rPr>
            </w:pPr>
            <w:r w:rsidRPr="0031484A">
              <w:rPr>
                <w:b w:val="0"/>
                <w:bCs w:val="0"/>
                <w:sz w:val="24"/>
                <w:szCs w:val="38"/>
              </w:rPr>
              <w:t>(8</w:t>
            </w:r>
            <w:r>
              <w:rPr>
                <w:b w:val="0"/>
                <w:bCs w:val="0"/>
                <w:sz w:val="24"/>
                <w:szCs w:val="38"/>
              </w:rPr>
              <w:t>:00</w:t>
            </w:r>
            <w:r w:rsidRPr="0031484A">
              <w:rPr>
                <w:b w:val="0"/>
                <w:bCs w:val="0"/>
                <w:sz w:val="24"/>
                <w:szCs w:val="38"/>
              </w:rPr>
              <w:t>-8:30)</w:t>
            </w:r>
          </w:p>
        </w:tc>
        <w:tc>
          <w:tcPr>
            <w:tcW w:w="12474" w:type="dxa"/>
            <w:gridSpan w:val="2"/>
            <w:vAlign w:val="center"/>
          </w:tcPr>
          <w:p w14:paraId="67D91E08" w14:textId="0F10A344" w:rsidR="00612AA6" w:rsidRPr="00612AA6" w:rsidRDefault="00612AA6" w:rsidP="00612AA6">
            <w:pPr>
              <w:jc w:val="center"/>
              <w:cnfStyle w:val="000000100000" w:firstRow="0" w:lastRow="0" w:firstColumn="0" w:lastColumn="0" w:oddVBand="0" w:evenVBand="0" w:oddHBand="1" w:evenHBand="0" w:firstRowFirstColumn="0" w:firstRowLastColumn="0" w:lastRowFirstColumn="0" w:lastRowLastColumn="0"/>
              <w:rPr>
                <w:b/>
                <w:bCs/>
                <w:sz w:val="24"/>
                <w:szCs w:val="38"/>
              </w:rPr>
            </w:pPr>
            <w:r w:rsidRPr="00612AA6">
              <w:rPr>
                <w:b/>
                <w:bCs/>
                <w:sz w:val="24"/>
                <w:szCs w:val="38"/>
              </w:rPr>
              <w:t>Registration</w:t>
            </w:r>
          </w:p>
        </w:tc>
      </w:tr>
      <w:tr w:rsidR="00FC2305" w14:paraId="00638BB7" w14:textId="77777777" w:rsidTr="00866DA8">
        <w:tc>
          <w:tcPr>
            <w:cnfStyle w:val="001000000000" w:firstRow="0" w:lastRow="0" w:firstColumn="1" w:lastColumn="0" w:oddVBand="0" w:evenVBand="0" w:oddHBand="0" w:evenHBand="0" w:firstRowFirstColumn="0" w:firstRowLastColumn="0" w:lastRowFirstColumn="0" w:lastRowLastColumn="0"/>
            <w:tcW w:w="1696" w:type="dxa"/>
            <w:vMerge w:val="restart"/>
          </w:tcPr>
          <w:p w14:paraId="3F4231AD" w14:textId="74CFA3E5" w:rsidR="00FC2305" w:rsidRPr="0031484A" w:rsidRDefault="00FC2305" w:rsidP="00FC2305">
            <w:pPr>
              <w:rPr>
                <w:b w:val="0"/>
                <w:bCs w:val="0"/>
                <w:sz w:val="24"/>
                <w:szCs w:val="38"/>
              </w:rPr>
            </w:pPr>
            <w:r w:rsidRPr="0031484A">
              <w:rPr>
                <w:b w:val="0"/>
                <w:bCs w:val="0"/>
                <w:sz w:val="24"/>
                <w:szCs w:val="38"/>
              </w:rPr>
              <w:t>(</w:t>
            </w:r>
            <w:r>
              <w:rPr>
                <w:b w:val="0"/>
                <w:bCs w:val="0"/>
                <w:sz w:val="24"/>
                <w:szCs w:val="38"/>
              </w:rPr>
              <w:t>8:30-12:00</w:t>
            </w:r>
            <w:r w:rsidRPr="0031484A">
              <w:rPr>
                <w:b w:val="0"/>
                <w:bCs w:val="0"/>
                <w:sz w:val="24"/>
                <w:szCs w:val="38"/>
              </w:rPr>
              <w:t>)</w:t>
            </w:r>
          </w:p>
        </w:tc>
        <w:tc>
          <w:tcPr>
            <w:tcW w:w="6237" w:type="dxa"/>
          </w:tcPr>
          <w:p w14:paraId="6043B80A" w14:textId="0A6D416F" w:rsidR="00FC2305" w:rsidRDefault="00FC2305" w:rsidP="00FC2305">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4"/>
                <w:szCs w:val="38"/>
              </w:rPr>
            </w:pPr>
            <w:r>
              <w:rPr>
                <w:sz w:val="24"/>
                <w:szCs w:val="38"/>
              </w:rPr>
              <w:t>Welcome remark</w:t>
            </w:r>
            <w:r w:rsidR="00A96759">
              <w:rPr>
                <w:sz w:val="24"/>
                <w:szCs w:val="38"/>
              </w:rPr>
              <w:t>s</w:t>
            </w:r>
          </w:p>
          <w:p w14:paraId="7C15A842" w14:textId="77777777" w:rsidR="00FC2305" w:rsidRDefault="00FC2305" w:rsidP="00FC2305">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4"/>
                <w:szCs w:val="38"/>
              </w:rPr>
            </w:pPr>
            <w:r>
              <w:rPr>
                <w:sz w:val="24"/>
                <w:szCs w:val="38"/>
              </w:rPr>
              <w:t>Expectation and Commitment for the training</w:t>
            </w:r>
          </w:p>
          <w:p w14:paraId="3F5994B8" w14:textId="77777777" w:rsidR="00FC2305" w:rsidRDefault="00FC2305" w:rsidP="00FC2305">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4"/>
                <w:szCs w:val="38"/>
              </w:rPr>
            </w:pPr>
            <w:r>
              <w:rPr>
                <w:sz w:val="24"/>
                <w:szCs w:val="38"/>
              </w:rPr>
              <w:t>Pre-test</w:t>
            </w:r>
          </w:p>
          <w:p w14:paraId="39D922D8" w14:textId="77777777" w:rsidR="00FC2305" w:rsidRDefault="00FC2305" w:rsidP="00FC2305">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4"/>
                <w:szCs w:val="38"/>
              </w:rPr>
            </w:pPr>
            <w:r>
              <w:rPr>
                <w:sz w:val="24"/>
                <w:szCs w:val="38"/>
              </w:rPr>
              <w:t>What is DNH?</w:t>
            </w:r>
          </w:p>
          <w:p w14:paraId="13F2C5A9" w14:textId="77777777" w:rsidR="00FC2305" w:rsidRPr="00FC2305" w:rsidRDefault="00FC2305" w:rsidP="00B94D1C">
            <w:pPr>
              <w:pStyle w:val="ListParagraph"/>
              <w:numPr>
                <w:ilvl w:val="1"/>
                <w:numId w:val="2"/>
              </w:numPr>
              <w:ind w:left="738"/>
              <w:cnfStyle w:val="000000000000" w:firstRow="0" w:lastRow="0" w:firstColumn="0" w:lastColumn="0" w:oddVBand="0" w:evenVBand="0" w:oddHBand="0" w:evenHBand="0" w:firstRowFirstColumn="0" w:firstRowLastColumn="0" w:lastRowFirstColumn="0" w:lastRowLastColumn="0"/>
              <w:rPr>
                <w:sz w:val="24"/>
                <w:szCs w:val="38"/>
              </w:rPr>
            </w:pPr>
            <w:r>
              <w:rPr>
                <w:i/>
                <w:iCs/>
                <w:sz w:val="24"/>
                <w:szCs w:val="38"/>
              </w:rPr>
              <w:t>Introduction to History of DNH</w:t>
            </w:r>
          </w:p>
          <w:p w14:paraId="02433F2F" w14:textId="1881AB6A" w:rsidR="00FC2305" w:rsidRPr="00FC2305" w:rsidRDefault="00FC2305" w:rsidP="00B94D1C">
            <w:pPr>
              <w:pStyle w:val="ListParagraph"/>
              <w:numPr>
                <w:ilvl w:val="1"/>
                <w:numId w:val="2"/>
              </w:numPr>
              <w:ind w:left="738"/>
              <w:cnfStyle w:val="000000000000" w:firstRow="0" w:lastRow="0" w:firstColumn="0" w:lastColumn="0" w:oddVBand="0" w:evenVBand="0" w:oddHBand="0" w:evenHBand="0" w:firstRowFirstColumn="0" w:firstRowLastColumn="0" w:lastRowFirstColumn="0" w:lastRowLastColumn="0"/>
              <w:rPr>
                <w:sz w:val="24"/>
                <w:szCs w:val="38"/>
              </w:rPr>
            </w:pPr>
            <w:r>
              <w:rPr>
                <w:i/>
                <w:iCs/>
                <w:sz w:val="24"/>
                <w:szCs w:val="38"/>
              </w:rPr>
              <w:t>Six lessons of DNH</w:t>
            </w:r>
          </w:p>
          <w:p w14:paraId="155642FD" w14:textId="77777777" w:rsidR="00FC2305" w:rsidRPr="00FC2305" w:rsidRDefault="00FC2305" w:rsidP="00B94D1C">
            <w:pPr>
              <w:pStyle w:val="ListParagraph"/>
              <w:numPr>
                <w:ilvl w:val="1"/>
                <w:numId w:val="2"/>
              </w:numPr>
              <w:ind w:left="738"/>
              <w:cnfStyle w:val="000000000000" w:firstRow="0" w:lastRow="0" w:firstColumn="0" w:lastColumn="0" w:oddVBand="0" w:evenVBand="0" w:oddHBand="0" w:evenHBand="0" w:firstRowFirstColumn="0" w:firstRowLastColumn="0" w:lastRowFirstColumn="0" w:lastRowLastColumn="0"/>
              <w:rPr>
                <w:sz w:val="24"/>
                <w:szCs w:val="38"/>
              </w:rPr>
            </w:pPr>
            <w:r>
              <w:rPr>
                <w:i/>
                <w:iCs/>
                <w:sz w:val="24"/>
                <w:szCs w:val="38"/>
              </w:rPr>
              <w:t>DNH framework</w:t>
            </w:r>
          </w:p>
          <w:p w14:paraId="697884D9" w14:textId="66A7E5DF" w:rsidR="00FC2305" w:rsidRDefault="00FC2305" w:rsidP="00B94D1C">
            <w:pPr>
              <w:pStyle w:val="ListParagraph"/>
              <w:numPr>
                <w:ilvl w:val="1"/>
                <w:numId w:val="2"/>
              </w:numPr>
              <w:ind w:left="738"/>
              <w:cnfStyle w:val="000000000000" w:firstRow="0" w:lastRow="0" w:firstColumn="0" w:lastColumn="0" w:oddVBand="0" w:evenVBand="0" w:oddHBand="0" w:evenHBand="0" w:firstRowFirstColumn="0" w:firstRowLastColumn="0" w:lastRowFirstColumn="0" w:lastRowLastColumn="0"/>
              <w:rPr>
                <w:sz w:val="24"/>
                <w:szCs w:val="38"/>
              </w:rPr>
            </w:pPr>
            <w:r>
              <w:rPr>
                <w:i/>
                <w:iCs/>
                <w:sz w:val="24"/>
                <w:szCs w:val="38"/>
              </w:rPr>
              <w:t>7 steps of DNH process</w:t>
            </w:r>
          </w:p>
        </w:tc>
        <w:tc>
          <w:tcPr>
            <w:tcW w:w="6237" w:type="dxa"/>
          </w:tcPr>
          <w:p w14:paraId="46064478" w14:textId="58792070" w:rsidR="005D690C" w:rsidRPr="00AB23B1" w:rsidRDefault="00AB23B1" w:rsidP="00AB23B1">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4"/>
                <w:szCs w:val="38"/>
              </w:rPr>
            </w:pPr>
            <w:r w:rsidRPr="00AB23B1">
              <w:rPr>
                <w:b/>
                <w:bCs/>
                <w:sz w:val="24"/>
                <w:szCs w:val="38"/>
              </w:rPr>
              <w:t xml:space="preserve">Step3: </w:t>
            </w:r>
            <w:r w:rsidR="005D690C" w:rsidRPr="00AB23B1">
              <w:rPr>
                <w:sz w:val="24"/>
                <w:szCs w:val="38"/>
              </w:rPr>
              <w:t xml:space="preserve">Analyze Connectors and </w:t>
            </w:r>
            <w:r w:rsidR="00A43BD1">
              <w:rPr>
                <w:sz w:val="24"/>
                <w:szCs w:val="38"/>
              </w:rPr>
              <w:t>Community Solidarity</w:t>
            </w:r>
            <w:r w:rsidR="005D690C" w:rsidRPr="00AB23B1">
              <w:rPr>
                <w:sz w:val="24"/>
                <w:szCs w:val="38"/>
              </w:rPr>
              <w:t xml:space="preserve"> in</w:t>
            </w:r>
            <w:r>
              <w:rPr>
                <w:sz w:val="24"/>
                <w:szCs w:val="38"/>
              </w:rPr>
              <w:t xml:space="preserve"> </w:t>
            </w:r>
            <w:r w:rsidR="005D690C" w:rsidRPr="00AB23B1">
              <w:rPr>
                <w:sz w:val="24"/>
                <w:szCs w:val="38"/>
              </w:rPr>
              <w:t>the context.</w:t>
            </w:r>
          </w:p>
          <w:p w14:paraId="4F8D7237" w14:textId="3A4BAE4B" w:rsidR="00FC2305" w:rsidRDefault="00FC2305" w:rsidP="00AB23B1">
            <w:pPr>
              <w:pStyle w:val="ListParagraph"/>
              <w:ind w:left="360"/>
              <w:cnfStyle w:val="000000000000" w:firstRow="0" w:lastRow="0" w:firstColumn="0" w:lastColumn="0" w:oddVBand="0" w:evenVBand="0" w:oddHBand="0" w:evenHBand="0" w:firstRowFirstColumn="0" w:firstRowLastColumn="0" w:lastRowFirstColumn="0" w:lastRowLastColumn="0"/>
              <w:rPr>
                <w:sz w:val="24"/>
                <w:szCs w:val="38"/>
              </w:rPr>
            </w:pPr>
          </w:p>
        </w:tc>
      </w:tr>
      <w:tr w:rsidR="00FC2305" w14:paraId="02F8E782" w14:textId="77777777" w:rsidTr="00866D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vMerge/>
          </w:tcPr>
          <w:p w14:paraId="26FB7423" w14:textId="77777777" w:rsidR="00FC2305" w:rsidRPr="0031484A" w:rsidRDefault="00FC2305" w:rsidP="00FC2305">
            <w:pPr>
              <w:rPr>
                <w:b w:val="0"/>
                <w:bCs w:val="0"/>
                <w:sz w:val="24"/>
                <w:szCs w:val="38"/>
              </w:rPr>
            </w:pPr>
          </w:p>
        </w:tc>
        <w:tc>
          <w:tcPr>
            <w:tcW w:w="6237" w:type="dxa"/>
          </w:tcPr>
          <w:p w14:paraId="7D58C31F" w14:textId="407CB6F2" w:rsidR="00B94D1C" w:rsidRPr="00B94D1C" w:rsidRDefault="00B94D1C" w:rsidP="00B94D1C">
            <w:pPr>
              <w:cnfStyle w:val="000000100000" w:firstRow="0" w:lastRow="0" w:firstColumn="0" w:lastColumn="0" w:oddVBand="0" w:evenVBand="0" w:oddHBand="1" w:evenHBand="0" w:firstRowFirstColumn="0" w:firstRowLastColumn="0" w:lastRowFirstColumn="0" w:lastRowLastColumn="0"/>
              <w:rPr>
                <w:b/>
                <w:bCs/>
                <w:color w:val="4472C4" w:themeColor="accent1"/>
                <w:sz w:val="24"/>
                <w:szCs w:val="38"/>
              </w:rPr>
            </w:pPr>
            <w:r w:rsidRPr="00B94D1C">
              <w:rPr>
                <w:b/>
                <w:bCs/>
                <w:color w:val="4472C4" w:themeColor="accent1"/>
                <w:sz w:val="24"/>
                <w:szCs w:val="38"/>
              </w:rPr>
              <w:t>Context Analysis</w:t>
            </w:r>
          </w:p>
          <w:p w14:paraId="17A31824" w14:textId="5E910AD0" w:rsidR="00FC2305" w:rsidRDefault="00FC2305" w:rsidP="00FC2305">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sz w:val="24"/>
                <w:szCs w:val="38"/>
              </w:rPr>
            </w:pPr>
            <w:r w:rsidRPr="00AB23B1">
              <w:rPr>
                <w:b/>
                <w:bCs/>
                <w:sz w:val="24"/>
                <w:szCs w:val="38"/>
              </w:rPr>
              <w:t>Step1:</w:t>
            </w:r>
            <w:r>
              <w:rPr>
                <w:sz w:val="24"/>
                <w:szCs w:val="38"/>
              </w:rPr>
              <w:t xml:space="preserve"> Understand</w:t>
            </w:r>
            <w:r w:rsidR="00AB23B1">
              <w:rPr>
                <w:sz w:val="24"/>
                <w:szCs w:val="38"/>
              </w:rPr>
              <w:t xml:space="preserve"> </w:t>
            </w:r>
            <w:r>
              <w:rPr>
                <w:sz w:val="24"/>
                <w:szCs w:val="38"/>
              </w:rPr>
              <w:t>the context</w:t>
            </w:r>
            <w:r w:rsidR="00AB23B1">
              <w:rPr>
                <w:sz w:val="24"/>
                <w:szCs w:val="38"/>
              </w:rPr>
              <w:t xml:space="preserve"> of conflict</w:t>
            </w:r>
          </w:p>
        </w:tc>
        <w:tc>
          <w:tcPr>
            <w:tcW w:w="6237" w:type="dxa"/>
          </w:tcPr>
          <w:p w14:paraId="2A6DD2CC" w14:textId="5A7D069D" w:rsidR="00B94D1C" w:rsidRPr="00B94D1C" w:rsidRDefault="00B94D1C" w:rsidP="00B94D1C">
            <w:pPr>
              <w:cnfStyle w:val="000000100000" w:firstRow="0" w:lastRow="0" w:firstColumn="0" w:lastColumn="0" w:oddVBand="0" w:evenVBand="0" w:oddHBand="1" w:evenHBand="0" w:firstRowFirstColumn="0" w:firstRowLastColumn="0" w:lastRowFirstColumn="0" w:lastRowLastColumn="0"/>
              <w:rPr>
                <w:sz w:val="24"/>
                <w:szCs w:val="38"/>
              </w:rPr>
            </w:pPr>
            <w:r>
              <w:rPr>
                <w:b/>
                <w:bCs/>
                <w:color w:val="4472C4" w:themeColor="accent1"/>
                <w:sz w:val="24"/>
                <w:szCs w:val="38"/>
              </w:rPr>
              <w:t>Program Analysis</w:t>
            </w:r>
          </w:p>
          <w:p w14:paraId="262B9FC4" w14:textId="30222EE5" w:rsidR="00FC2305" w:rsidRDefault="00AB23B1" w:rsidP="00AB23B1">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sz w:val="24"/>
                <w:szCs w:val="38"/>
              </w:rPr>
            </w:pPr>
            <w:r>
              <w:rPr>
                <w:b/>
                <w:bCs/>
                <w:sz w:val="24"/>
                <w:szCs w:val="38"/>
              </w:rPr>
              <w:t xml:space="preserve">Step4: </w:t>
            </w:r>
            <w:r w:rsidRPr="00AB23B1">
              <w:rPr>
                <w:sz w:val="24"/>
                <w:szCs w:val="38"/>
              </w:rPr>
              <w:t>Understand the critical details of the intervention</w:t>
            </w:r>
          </w:p>
          <w:p w14:paraId="66E1E41C" w14:textId="5A4BBA01" w:rsidR="00AB23B1" w:rsidRPr="00AB23B1" w:rsidRDefault="00AB23B1" w:rsidP="00AB23B1">
            <w:pPr>
              <w:pStyle w:val="ListParagraph"/>
              <w:ind w:left="360"/>
              <w:cnfStyle w:val="000000100000" w:firstRow="0" w:lastRow="0" w:firstColumn="0" w:lastColumn="0" w:oddVBand="0" w:evenVBand="0" w:oddHBand="1" w:evenHBand="0" w:firstRowFirstColumn="0" w:firstRowLastColumn="0" w:lastRowFirstColumn="0" w:lastRowLastColumn="0"/>
              <w:rPr>
                <w:sz w:val="24"/>
                <w:szCs w:val="38"/>
              </w:rPr>
            </w:pPr>
          </w:p>
        </w:tc>
      </w:tr>
      <w:tr w:rsidR="00FC2305" w14:paraId="3B233327" w14:textId="77777777" w:rsidTr="00866DA8">
        <w:tc>
          <w:tcPr>
            <w:cnfStyle w:val="001000000000" w:firstRow="0" w:lastRow="0" w:firstColumn="1" w:lastColumn="0" w:oddVBand="0" w:evenVBand="0" w:oddHBand="0" w:evenHBand="0" w:firstRowFirstColumn="0" w:firstRowLastColumn="0" w:lastRowFirstColumn="0" w:lastRowLastColumn="0"/>
            <w:tcW w:w="1696" w:type="dxa"/>
          </w:tcPr>
          <w:p w14:paraId="05F395E5" w14:textId="6CCEA58A" w:rsidR="00FC2305" w:rsidRPr="0031484A" w:rsidRDefault="00866DA8" w:rsidP="00FC2305">
            <w:pPr>
              <w:jc w:val="center"/>
              <w:rPr>
                <w:sz w:val="24"/>
                <w:szCs w:val="38"/>
              </w:rPr>
            </w:pPr>
            <w:r>
              <w:rPr>
                <w:sz w:val="24"/>
                <w:szCs w:val="38"/>
              </w:rPr>
              <w:t>75</w:t>
            </w:r>
            <w:r w:rsidR="00FC2305" w:rsidRPr="0031484A">
              <w:rPr>
                <w:sz w:val="24"/>
                <w:szCs w:val="38"/>
              </w:rPr>
              <w:t xml:space="preserve"> mn</w:t>
            </w:r>
          </w:p>
        </w:tc>
        <w:tc>
          <w:tcPr>
            <w:tcW w:w="12474" w:type="dxa"/>
            <w:gridSpan w:val="2"/>
          </w:tcPr>
          <w:p w14:paraId="20FA3DD7" w14:textId="03701AF2" w:rsidR="00FC2305" w:rsidRPr="0031484A" w:rsidRDefault="00FC2305" w:rsidP="00FC2305">
            <w:pPr>
              <w:jc w:val="center"/>
              <w:cnfStyle w:val="000000000000" w:firstRow="0" w:lastRow="0" w:firstColumn="0" w:lastColumn="0" w:oddVBand="0" w:evenVBand="0" w:oddHBand="0" w:evenHBand="0" w:firstRowFirstColumn="0" w:firstRowLastColumn="0" w:lastRowFirstColumn="0" w:lastRowLastColumn="0"/>
              <w:rPr>
                <w:b/>
                <w:bCs/>
                <w:sz w:val="24"/>
                <w:szCs w:val="38"/>
              </w:rPr>
            </w:pPr>
            <w:r w:rsidRPr="0031484A">
              <w:rPr>
                <w:b/>
                <w:bCs/>
                <w:sz w:val="24"/>
                <w:szCs w:val="38"/>
              </w:rPr>
              <w:t>Lunch Break</w:t>
            </w:r>
          </w:p>
        </w:tc>
      </w:tr>
      <w:tr w:rsidR="00FC2305" w14:paraId="6AB74DE4" w14:textId="77777777" w:rsidTr="00866D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vMerge w:val="restart"/>
          </w:tcPr>
          <w:p w14:paraId="1346669A" w14:textId="6E0E4E0F" w:rsidR="00FC2305" w:rsidRDefault="00FC2305" w:rsidP="00FC2305">
            <w:pPr>
              <w:rPr>
                <w:sz w:val="24"/>
                <w:szCs w:val="38"/>
              </w:rPr>
            </w:pPr>
            <w:r>
              <w:rPr>
                <w:sz w:val="24"/>
                <w:szCs w:val="38"/>
              </w:rPr>
              <w:t>Afternoon</w:t>
            </w:r>
          </w:p>
          <w:p w14:paraId="506E3509" w14:textId="033FF57C" w:rsidR="00FC2305" w:rsidRPr="0031484A" w:rsidRDefault="00FC2305" w:rsidP="000F41F7">
            <w:pPr>
              <w:spacing w:before="120"/>
              <w:rPr>
                <w:b w:val="0"/>
                <w:bCs w:val="0"/>
                <w:sz w:val="24"/>
                <w:szCs w:val="38"/>
              </w:rPr>
            </w:pPr>
            <w:r>
              <w:rPr>
                <w:b w:val="0"/>
                <w:bCs w:val="0"/>
                <w:sz w:val="24"/>
                <w:szCs w:val="38"/>
              </w:rPr>
              <w:t>(1:</w:t>
            </w:r>
            <w:r w:rsidR="00F15E11">
              <w:rPr>
                <w:b w:val="0"/>
                <w:bCs w:val="0"/>
                <w:sz w:val="24"/>
                <w:szCs w:val="38"/>
              </w:rPr>
              <w:t>15</w:t>
            </w:r>
            <w:r>
              <w:rPr>
                <w:b w:val="0"/>
                <w:bCs w:val="0"/>
                <w:sz w:val="24"/>
                <w:szCs w:val="38"/>
              </w:rPr>
              <w:t>-</w:t>
            </w:r>
            <w:r w:rsidR="007C5510">
              <w:rPr>
                <w:b w:val="0"/>
                <w:bCs w:val="0"/>
                <w:sz w:val="24"/>
                <w:szCs w:val="38"/>
              </w:rPr>
              <w:t>4</w:t>
            </w:r>
            <w:r>
              <w:rPr>
                <w:b w:val="0"/>
                <w:bCs w:val="0"/>
                <w:sz w:val="24"/>
                <w:szCs w:val="38"/>
              </w:rPr>
              <w:t>:</w:t>
            </w:r>
            <w:r w:rsidR="007C5510">
              <w:rPr>
                <w:b w:val="0"/>
                <w:bCs w:val="0"/>
                <w:sz w:val="24"/>
                <w:szCs w:val="38"/>
              </w:rPr>
              <w:t>3</w:t>
            </w:r>
            <w:r>
              <w:rPr>
                <w:b w:val="0"/>
                <w:bCs w:val="0"/>
                <w:sz w:val="24"/>
                <w:szCs w:val="38"/>
              </w:rPr>
              <w:t>0)</w:t>
            </w:r>
          </w:p>
        </w:tc>
        <w:tc>
          <w:tcPr>
            <w:tcW w:w="6237" w:type="dxa"/>
          </w:tcPr>
          <w:p w14:paraId="50436456" w14:textId="77777777" w:rsidR="00AB23B1" w:rsidRDefault="00AB23B1" w:rsidP="00AB23B1">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sz w:val="24"/>
                <w:szCs w:val="38"/>
              </w:rPr>
            </w:pPr>
            <w:r w:rsidRPr="00AB23B1">
              <w:rPr>
                <w:b/>
                <w:bCs/>
                <w:sz w:val="24"/>
                <w:szCs w:val="38"/>
              </w:rPr>
              <w:t>Step1:</w:t>
            </w:r>
            <w:r>
              <w:rPr>
                <w:sz w:val="24"/>
                <w:szCs w:val="38"/>
              </w:rPr>
              <w:t xml:space="preserve"> Understand the context of conflict</w:t>
            </w:r>
          </w:p>
          <w:p w14:paraId="6C3165FF" w14:textId="77777777" w:rsidR="00AB23B1" w:rsidRDefault="00AB23B1" w:rsidP="00AB23B1">
            <w:pPr>
              <w:jc w:val="center"/>
              <w:cnfStyle w:val="000000100000" w:firstRow="0" w:lastRow="0" w:firstColumn="0" w:lastColumn="0" w:oddVBand="0" w:evenVBand="0" w:oddHBand="1" w:evenHBand="0" w:firstRowFirstColumn="0" w:firstRowLastColumn="0" w:lastRowFirstColumn="0" w:lastRowLastColumn="0"/>
              <w:rPr>
                <w:b/>
                <w:bCs/>
                <w:i/>
                <w:iCs/>
                <w:sz w:val="24"/>
                <w:szCs w:val="38"/>
              </w:rPr>
            </w:pPr>
            <w:r w:rsidRPr="00AB23B1">
              <w:rPr>
                <w:b/>
                <w:bCs/>
                <w:i/>
                <w:iCs/>
                <w:sz w:val="24"/>
                <w:szCs w:val="38"/>
              </w:rPr>
              <w:t>(Aid tools for context analysis)</w:t>
            </w:r>
          </w:p>
          <w:p w14:paraId="2EF57A41" w14:textId="2A391D9A" w:rsidR="000F41F7" w:rsidRPr="00AB23B1" w:rsidRDefault="000F41F7" w:rsidP="00AB23B1">
            <w:pPr>
              <w:jc w:val="center"/>
              <w:cnfStyle w:val="000000100000" w:firstRow="0" w:lastRow="0" w:firstColumn="0" w:lastColumn="0" w:oddVBand="0" w:evenVBand="0" w:oddHBand="1" w:evenHBand="0" w:firstRowFirstColumn="0" w:firstRowLastColumn="0" w:lastRowFirstColumn="0" w:lastRowLastColumn="0"/>
              <w:rPr>
                <w:b/>
                <w:bCs/>
                <w:i/>
                <w:iCs/>
                <w:sz w:val="24"/>
                <w:szCs w:val="38"/>
              </w:rPr>
            </w:pPr>
          </w:p>
        </w:tc>
        <w:tc>
          <w:tcPr>
            <w:tcW w:w="6237" w:type="dxa"/>
          </w:tcPr>
          <w:p w14:paraId="35648932" w14:textId="5287A060" w:rsidR="00B94D1C" w:rsidRPr="00B94D1C" w:rsidRDefault="00B94D1C" w:rsidP="00B94D1C">
            <w:pPr>
              <w:cnfStyle w:val="000000100000" w:firstRow="0" w:lastRow="0" w:firstColumn="0" w:lastColumn="0" w:oddVBand="0" w:evenVBand="0" w:oddHBand="1" w:evenHBand="0" w:firstRowFirstColumn="0" w:firstRowLastColumn="0" w:lastRowFirstColumn="0" w:lastRowLastColumn="0"/>
              <w:rPr>
                <w:b/>
                <w:bCs/>
                <w:color w:val="4472C4" w:themeColor="accent1"/>
                <w:sz w:val="24"/>
                <w:szCs w:val="38"/>
              </w:rPr>
            </w:pPr>
            <w:r w:rsidRPr="00B94D1C">
              <w:rPr>
                <w:b/>
                <w:bCs/>
                <w:color w:val="4472C4" w:themeColor="accent1"/>
                <w:sz w:val="24"/>
                <w:szCs w:val="38"/>
              </w:rPr>
              <w:t xml:space="preserve">Impact Analysis </w:t>
            </w:r>
          </w:p>
          <w:p w14:paraId="1A5FDD3E" w14:textId="0973AA9A" w:rsidR="00FC2305" w:rsidRPr="00AB23B1" w:rsidRDefault="00AB23B1" w:rsidP="00AB23B1">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sz w:val="24"/>
                <w:szCs w:val="38"/>
              </w:rPr>
            </w:pPr>
            <w:r w:rsidRPr="00AB23B1">
              <w:rPr>
                <w:b/>
                <w:bCs/>
                <w:sz w:val="24"/>
                <w:szCs w:val="38"/>
              </w:rPr>
              <w:t xml:space="preserve">Step5: </w:t>
            </w:r>
            <w:r w:rsidRPr="00AB23B1">
              <w:rPr>
                <w:sz w:val="24"/>
                <w:szCs w:val="38"/>
              </w:rPr>
              <w:t>Analyze the intervention’s impact on Dividers and Connectors through its Actions and its staff Behavior</w:t>
            </w:r>
          </w:p>
        </w:tc>
      </w:tr>
      <w:tr w:rsidR="00FC2305" w14:paraId="172F336A" w14:textId="77777777" w:rsidTr="00866DA8">
        <w:tc>
          <w:tcPr>
            <w:cnfStyle w:val="001000000000" w:firstRow="0" w:lastRow="0" w:firstColumn="1" w:lastColumn="0" w:oddVBand="0" w:evenVBand="0" w:oddHBand="0" w:evenHBand="0" w:firstRowFirstColumn="0" w:firstRowLastColumn="0" w:lastRowFirstColumn="0" w:lastRowLastColumn="0"/>
            <w:tcW w:w="1696" w:type="dxa"/>
            <w:vMerge/>
          </w:tcPr>
          <w:p w14:paraId="10FB6D4E" w14:textId="77777777" w:rsidR="00FC2305" w:rsidRPr="0031484A" w:rsidRDefault="00FC2305" w:rsidP="00FC2305">
            <w:pPr>
              <w:rPr>
                <w:b w:val="0"/>
                <w:bCs w:val="0"/>
                <w:sz w:val="24"/>
                <w:szCs w:val="38"/>
              </w:rPr>
            </w:pPr>
          </w:p>
        </w:tc>
        <w:tc>
          <w:tcPr>
            <w:tcW w:w="6237" w:type="dxa"/>
          </w:tcPr>
          <w:p w14:paraId="189D0B0D" w14:textId="3F075025" w:rsidR="00FC2305" w:rsidRDefault="00AB23B1" w:rsidP="00AB23B1">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4"/>
                <w:szCs w:val="38"/>
              </w:rPr>
            </w:pPr>
            <w:r>
              <w:rPr>
                <w:b/>
                <w:bCs/>
                <w:sz w:val="24"/>
                <w:szCs w:val="38"/>
              </w:rPr>
              <w:t xml:space="preserve">Step2: </w:t>
            </w:r>
            <w:r w:rsidRPr="00AB23B1">
              <w:rPr>
                <w:sz w:val="24"/>
                <w:szCs w:val="38"/>
              </w:rPr>
              <w:t>Analyze Dividers and sources of tension in the context.</w:t>
            </w:r>
          </w:p>
        </w:tc>
        <w:tc>
          <w:tcPr>
            <w:tcW w:w="6237" w:type="dxa"/>
          </w:tcPr>
          <w:p w14:paraId="68A0CB13" w14:textId="77777777" w:rsidR="00FC2305" w:rsidRDefault="00AB23B1" w:rsidP="00FC2305">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4"/>
                <w:szCs w:val="38"/>
              </w:rPr>
            </w:pPr>
            <w:r>
              <w:rPr>
                <w:b/>
                <w:bCs/>
                <w:sz w:val="24"/>
                <w:szCs w:val="38"/>
              </w:rPr>
              <w:t xml:space="preserve">Step6&amp;7: </w:t>
            </w:r>
            <w:r w:rsidRPr="00AB23B1">
              <w:rPr>
                <w:sz w:val="24"/>
                <w:szCs w:val="38"/>
              </w:rPr>
              <w:t>Generate programming Options</w:t>
            </w:r>
            <w:r>
              <w:rPr>
                <w:sz w:val="24"/>
                <w:szCs w:val="38"/>
              </w:rPr>
              <w:t xml:space="preserve"> &amp;</w:t>
            </w:r>
            <w:r w:rsidRPr="00AB23B1">
              <w:rPr>
                <w:sz w:val="24"/>
                <w:szCs w:val="38"/>
              </w:rPr>
              <w:t xml:space="preserve"> Test options and redesign the intervention</w:t>
            </w:r>
          </w:p>
          <w:p w14:paraId="78FE6C79" w14:textId="77777777" w:rsidR="00AB23B1" w:rsidRDefault="000F41F7" w:rsidP="00FC2305">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4"/>
                <w:szCs w:val="38"/>
              </w:rPr>
            </w:pPr>
            <w:r>
              <w:rPr>
                <w:sz w:val="24"/>
                <w:szCs w:val="38"/>
              </w:rPr>
              <w:t>Summary of 2 days training</w:t>
            </w:r>
          </w:p>
          <w:p w14:paraId="3E984C1F" w14:textId="77777777" w:rsidR="000F41F7" w:rsidRDefault="000F41F7" w:rsidP="00FC2305">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4"/>
                <w:szCs w:val="38"/>
              </w:rPr>
            </w:pPr>
            <w:r>
              <w:rPr>
                <w:sz w:val="24"/>
                <w:szCs w:val="38"/>
              </w:rPr>
              <w:t>Post-test</w:t>
            </w:r>
          </w:p>
          <w:p w14:paraId="77A42984" w14:textId="77777777" w:rsidR="000F41F7" w:rsidRDefault="000F41F7" w:rsidP="00FC2305">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4"/>
                <w:szCs w:val="38"/>
              </w:rPr>
            </w:pPr>
            <w:r>
              <w:rPr>
                <w:sz w:val="24"/>
                <w:szCs w:val="38"/>
              </w:rPr>
              <w:t>Evaluation of the training</w:t>
            </w:r>
          </w:p>
          <w:p w14:paraId="5CB78E55" w14:textId="77777777" w:rsidR="000F41F7" w:rsidRDefault="000F41F7" w:rsidP="00FC2305">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4"/>
                <w:szCs w:val="38"/>
              </w:rPr>
            </w:pPr>
            <w:r>
              <w:rPr>
                <w:sz w:val="24"/>
                <w:szCs w:val="38"/>
              </w:rPr>
              <w:t>Closing</w:t>
            </w:r>
          </w:p>
          <w:p w14:paraId="5BBDB0A9" w14:textId="3E22EBA9" w:rsidR="000F41F7" w:rsidRPr="000F41F7" w:rsidRDefault="000F41F7" w:rsidP="000F41F7">
            <w:pPr>
              <w:cnfStyle w:val="000000000000" w:firstRow="0" w:lastRow="0" w:firstColumn="0" w:lastColumn="0" w:oddVBand="0" w:evenVBand="0" w:oddHBand="0" w:evenHBand="0" w:firstRowFirstColumn="0" w:firstRowLastColumn="0" w:lastRowFirstColumn="0" w:lastRowLastColumn="0"/>
              <w:rPr>
                <w:sz w:val="24"/>
                <w:szCs w:val="38"/>
              </w:rPr>
            </w:pPr>
          </w:p>
        </w:tc>
      </w:tr>
    </w:tbl>
    <w:p w14:paraId="1714B618" w14:textId="77777777" w:rsidR="001E0D71" w:rsidRPr="005E0DB1" w:rsidRDefault="001E0D71" w:rsidP="005E0DB1">
      <w:pPr>
        <w:spacing w:after="0" w:line="240" w:lineRule="auto"/>
        <w:rPr>
          <w:sz w:val="24"/>
          <w:szCs w:val="38"/>
        </w:rPr>
      </w:pPr>
    </w:p>
    <w:sectPr w:rsidR="001E0D71" w:rsidRPr="005E0DB1" w:rsidSect="00866DA8">
      <w:footerReference w:type="default" r:id="rId9"/>
      <w:pgSz w:w="16838" w:h="11906" w:orient="landscape" w:code="9"/>
      <w:pgMar w:top="1134" w:right="1440" w:bottom="1133" w:left="1440" w:header="720"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B8BD8B" w14:textId="77777777" w:rsidR="00281330" w:rsidRDefault="00281330" w:rsidP="002A6A86">
      <w:pPr>
        <w:spacing w:after="0" w:line="240" w:lineRule="auto"/>
      </w:pPr>
      <w:r>
        <w:separator/>
      </w:r>
    </w:p>
  </w:endnote>
  <w:endnote w:type="continuationSeparator" w:id="0">
    <w:p w14:paraId="51C1D8C4" w14:textId="77777777" w:rsidR="00281330" w:rsidRDefault="00281330" w:rsidP="002A6A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aunPenh">
    <w:panose1 w:val="01010101010101010101"/>
    <w:charset w:val="00"/>
    <w:family w:val="auto"/>
    <w:pitch w:val="variable"/>
    <w:sig w:usb0="80000003" w:usb1="00000000" w:usb2="00010000" w:usb3="00000000" w:csb0="00000001" w:csb1="00000000"/>
  </w:font>
  <w:font w:name="Calibri Light">
    <w:panose1 w:val="020F0302020204030204"/>
    <w:charset w:val="00"/>
    <w:family w:val="swiss"/>
    <w:pitch w:val="variable"/>
    <w:sig w:usb0="E4002EFF" w:usb1="C000247B" w:usb2="00000009" w:usb3="00000000" w:csb0="000001FF" w:csb1="00000000"/>
  </w:font>
  <w:font w:name="MoolBoran">
    <w:panose1 w:val="020B0100010101010101"/>
    <w:charset w:val="00"/>
    <w:family w:val="swiss"/>
    <w:pitch w:val="variable"/>
    <w:sig w:usb0="80000003" w:usb1="00000000" w:usb2="00010000" w:usb3="00000000" w:csb0="00000001" w:csb1="00000000"/>
  </w:font>
  <w:font w:name="Khmer OS Siemreap">
    <w:panose1 w:val="02000500000000020004"/>
    <w:charset w:val="00"/>
    <w:family w:val="auto"/>
    <w:pitch w:val="variable"/>
    <w:sig w:usb0="A00000EF" w:usb1="5000204A" w:usb2="00010000" w:usb3="00000000" w:csb0="00000111" w:csb1="00000000"/>
  </w:font>
  <w:font w:name="Khmer UI">
    <w:panose1 w:val="020B0502040204020203"/>
    <w:charset w:val="00"/>
    <w:family w:val="swiss"/>
    <w:pitch w:val="variable"/>
    <w:sig w:usb0="80000003" w:usb1="00000000" w:usb2="0001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357019" w14:textId="77777777" w:rsidR="009E447A" w:rsidRDefault="00281330" w:rsidP="009E447A">
    <w:pPr>
      <w:widowControl w:val="0"/>
      <w:autoSpaceDE w:val="0"/>
      <w:autoSpaceDN w:val="0"/>
      <w:adjustRightInd w:val="0"/>
      <w:spacing w:after="0" w:line="240" w:lineRule="auto"/>
      <w:ind w:right="73"/>
      <w:jc w:val="both"/>
      <w:rPr>
        <w:rFonts w:cs="Calibri"/>
        <w:color w:val="000000"/>
        <w:sz w:val="24"/>
        <w:szCs w:val="24"/>
      </w:rPr>
    </w:pPr>
    <w:r>
      <w:pict w14:anchorId="16B04AF0">
        <v:rect id="_x0000_i1025" style="width:473.45pt;height:.75pt" o:hrpct="990" o:hralign="center" o:hrstd="t" o:hrnoshade="t" o:hr="t" fillcolor="#00a651" stroked="f"/>
      </w:pict>
    </w:r>
  </w:p>
  <w:p w14:paraId="7E1A5D00" w14:textId="77777777" w:rsidR="009E447A" w:rsidRPr="000B732A" w:rsidRDefault="009E447A" w:rsidP="009E447A">
    <w:pPr>
      <w:spacing w:after="600"/>
      <w:jc w:val="center"/>
      <w:rPr>
        <w:rFonts w:ascii="Verdana" w:hAnsi="Verdana"/>
        <w:b/>
        <w:bCs/>
        <w:color w:val="0000FF"/>
        <w:sz w:val="16"/>
        <w:szCs w:val="16"/>
      </w:rPr>
    </w:pPr>
    <w:r>
      <w:rPr>
        <w:noProof/>
        <w:szCs w:val="22"/>
      </w:rPr>
      <mc:AlternateContent>
        <mc:Choice Requires="wpg">
          <w:drawing>
            <wp:anchor distT="0" distB="0" distL="114300" distR="114300" simplePos="0" relativeHeight="251659264" behindDoc="0" locked="0" layoutInCell="1" allowOverlap="1" wp14:anchorId="546EB4BF" wp14:editId="3618E505">
              <wp:simplePos x="0" y="0"/>
              <wp:positionH relativeFrom="column">
                <wp:posOffset>18908</wp:posOffset>
              </wp:positionH>
              <wp:positionV relativeFrom="paragraph">
                <wp:posOffset>163195</wp:posOffset>
              </wp:positionV>
              <wp:extent cx="4492421" cy="637540"/>
              <wp:effectExtent l="0" t="0" r="3810" b="0"/>
              <wp:wrapTight wrapText="bothSides">
                <wp:wrapPolygon edited="0">
                  <wp:start x="10443" y="0"/>
                  <wp:lineTo x="0" y="0"/>
                  <wp:lineTo x="0" y="20653"/>
                  <wp:lineTo x="21527" y="20653"/>
                  <wp:lineTo x="21527" y="0"/>
                  <wp:lineTo x="10443" y="0"/>
                </wp:wrapPolygon>
              </wp:wrapTight>
              <wp:docPr id="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92421" cy="637540"/>
                        <a:chOff x="1333" y="16341"/>
                        <a:chExt cx="6608" cy="1388"/>
                      </a:xfrm>
                    </wpg:grpSpPr>
                    <wps:wsp>
                      <wps:cNvPr id="4" name="Text Box 2"/>
                      <wps:cNvSpPr txBox="1">
                        <a:spLocks noChangeArrowheads="1"/>
                      </wps:cNvSpPr>
                      <wps:spPr bwMode="auto">
                        <a:xfrm>
                          <a:off x="1333" y="16362"/>
                          <a:ext cx="2007" cy="1357"/>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0437A5EB" w14:textId="77777777" w:rsidR="009E447A" w:rsidRPr="005C4307" w:rsidRDefault="009E447A" w:rsidP="009E447A">
                            <w:pPr>
                              <w:spacing w:after="0" w:line="260" w:lineRule="exact"/>
                              <w:ind w:left="-90"/>
                              <w:jc w:val="both"/>
                              <w:rPr>
                                <w:rFonts w:cstheme="minorHAnsi"/>
                                <w:noProof/>
                                <w:color w:val="000000"/>
                                <w:sz w:val="16"/>
                                <w:szCs w:val="16"/>
                              </w:rPr>
                            </w:pPr>
                            <w:hyperlink r:id="rId1" w:history="1">
                              <w:r w:rsidRPr="005C4307">
                                <w:rPr>
                                  <w:rStyle w:val="Hyperlink"/>
                                  <w:rFonts w:cstheme="minorHAnsi"/>
                                  <w:noProof/>
                                  <w:color w:val="000000"/>
                                  <w:sz w:val="16"/>
                                  <w:szCs w:val="16"/>
                                </w:rPr>
                                <w:t>www.ccc-cambodia.org</w:t>
                              </w:r>
                            </w:hyperlink>
                          </w:p>
                          <w:p w14:paraId="65E4DBD8" w14:textId="77777777" w:rsidR="009E447A" w:rsidRPr="005C4307" w:rsidRDefault="00281330" w:rsidP="009E447A">
                            <w:pPr>
                              <w:spacing w:after="0" w:line="260" w:lineRule="exact"/>
                              <w:ind w:left="-90"/>
                              <w:jc w:val="both"/>
                              <w:rPr>
                                <w:rFonts w:cstheme="minorHAnsi"/>
                                <w:noProof/>
                                <w:color w:val="000000"/>
                                <w:sz w:val="16"/>
                                <w:szCs w:val="16"/>
                              </w:rPr>
                            </w:pPr>
                            <w:hyperlink r:id="rId2" w:history="1">
                              <w:r w:rsidR="009E447A" w:rsidRPr="005C4307">
                                <w:rPr>
                                  <w:rStyle w:val="Hyperlink"/>
                                  <w:rFonts w:cstheme="minorHAnsi"/>
                                  <w:noProof/>
                                  <w:color w:val="000000"/>
                                  <w:sz w:val="16"/>
                                  <w:szCs w:val="16"/>
                                </w:rPr>
                                <w:t>info@ccc-cambodia.org</w:t>
                              </w:r>
                            </w:hyperlink>
                          </w:p>
                          <w:p w14:paraId="17D2E582" w14:textId="77777777" w:rsidR="009E447A" w:rsidRPr="005C4307" w:rsidRDefault="009E447A" w:rsidP="009E447A">
                            <w:pPr>
                              <w:spacing w:after="0" w:line="260" w:lineRule="exact"/>
                              <w:ind w:left="-90"/>
                              <w:jc w:val="both"/>
                              <w:rPr>
                                <w:rFonts w:cstheme="minorHAnsi"/>
                                <w:color w:val="000000"/>
                                <w:sz w:val="16"/>
                                <w:szCs w:val="16"/>
                              </w:rPr>
                            </w:pPr>
                            <w:r w:rsidRPr="005C4307">
                              <w:rPr>
                                <w:rFonts w:cstheme="minorHAnsi"/>
                                <w:color w:val="000000"/>
                                <w:sz w:val="16"/>
                                <w:szCs w:val="16"/>
                              </w:rPr>
                              <w:t xml:space="preserve">T +855 (0)23 214 152   </w:t>
                            </w:r>
                          </w:p>
                          <w:p w14:paraId="10BB5F42" w14:textId="77777777" w:rsidR="009E447A" w:rsidRPr="005C4307" w:rsidRDefault="009E447A" w:rsidP="009E447A">
                            <w:pPr>
                              <w:spacing w:line="260" w:lineRule="exact"/>
                              <w:ind w:left="-90"/>
                              <w:jc w:val="both"/>
                              <w:rPr>
                                <w:rFonts w:cstheme="minorHAnsi"/>
                                <w:noProof/>
                                <w:color w:val="000000"/>
                                <w:sz w:val="16"/>
                                <w:szCs w:val="16"/>
                              </w:rPr>
                            </w:pPr>
                            <w:r w:rsidRPr="005C4307">
                              <w:rPr>
                                <w:rFonts w:cstheme="minorHAnsi"/>
                                <w:color w:val="000000"/>
                                <w:sz w:val="16"/>
                                <w:szCs w:val="16"/>
                              </w:rPr>
                              <w:t>F +855 (0)23 216 009 </w:t>
                            </w:r>
                          </w:p>
                        </w:txbxContent>
                      </wps:txbx>
                      <wps:bodyPr rot="0" vert="horz" wrap="square" lIns="91440" tIns="45720" rIns="91440" bIns="45720" anchor="t" anchorCtr="0" upright="1">
                        <a:noAutofit/>
                      </wps:bodyPr>
                    </wps:wsp>
                    <wps:wsp>
                      <wps:cNvPr id="5" name="Text Box 3"/>
                      <wps:cNvSpPr txBox="1">
                        <a:spLocks noChangeArrowheads="1"/>
                      </wps:cNvSpPr>
                      <wps:spPr bwMode="auto">
                        <a:xfrm>
                          <a:off x="4581" y="16341"/>
                          <a:ext cx="3360" cy="1388"/>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244019DC" w14:textId="77777777" w:rsidR="009E447A" w:rsidRPr="005C4307" w:rsidRDefault="009E447A" w:rsidP="009E447A">
                            <w:pPr>
                              <w:spacing w:after="0" w:line="260" w:lineRule="exact"/>
                              <w:rPr>
                                <w:rFonts w:cstheme="minorHAnsi"/>
                                <w:sz w:val="16"/>
                                <w:szCs w:val="16"/>
                              </w:rPr>
                            </w:pPr>
                            <w:r w:rsidRPr="005C4307">
                              <w:rPr>
                                <w:rFonts w:cstheme="minorHAnsi"/>
                                <w:sz w:val="16"/>
                                <w:szCs w:val="16"/>
                              </w:rPr>
                              <w:t>#9-11, Street. 476,</w:t>
                            </w:r>
                          </w:p>
                          <w:p w14:paraId="4A2CD8F9" w14:textId="77777777" w:rsidR="009E447A" w:rsidRPr="005C4307" w:rsidRDefault="009E447A" w:rsidP="009E447A">
                            <w:pPr>
                              <w:spacing w:after="0" w:line="260" w:lineRule="exact"/>
                              <w:rPr>
                                <w:rFonts w:cstheme="minorHAnsi"/>
                                <w:sz w:val="16"/>
                                <w:szCs w:val="16"/>
                              </w:rPr>
                            </w:pPr>
                            <w:r w:rsidRPr="005C4307">
                              <w:rPr>
                                <w:rFonts w:cstheme="minorHAnsi"/>
                                <w:sz w:val="16"/>
                                <w:szCs w:val="16"/>
                              </w:rPr>
                              <w:t>Toul Tompoung1, Chamkamorn</w:t>
                            </w:r>
                          </w:p>
                          <w:p w14:paraId="358CB04F" w14:textId="77777777" w:rsidR="009E447A" w:rsidRPr="005C4307" w:rsidRDefault="009E447A" w:rsidP="009E447A">
                            <w:pPr>
                              <w:spacing w:after="0" w:line="260" w:lineRule="exact"/>
                              <w:rPr>
                                <w:rFonts w:cstheme="minorHAnsi"/>
                                <w:sz w:val="16"/>
                                <w:szCs w:val="16"/>
                              </w:rPr>
                            </w:pPr>
                            <w:r w:rsidRPr="005C4307">
                              <w:rPr>
                                <w:rFonts w:cstheme="minorHAnsi"/>
                                <w:sz w:val="16"/>
                                <w:szCs w:val="16"/>
                              </w:rPr>
                              <w:t>P.O. Box 885, Phnom Penh, Cambodia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6EB4BF" id="Group 1" o:spid="_x0000_s1027" style="position:absolute;left:0;text-align:left;margin-left:1.5pt;margin-top:12.85pt;width:353.75pt;height:50.2pt;z-index:251659264" coordorigin="1333,16341" coordsize="6608,1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">
              <v:shapetype id="_x0000_t202" coordsize="21600,21600" o:spt="202" path="m,l,21600r21600,l21600,xe">
                <v:stroke joinstyle="miter"/>
                <v:path gradientshapeok="t" o:connecttype="rect"/>
              </v:shapetype>
              <v:shape id="_x0000_s1028" type="#_x0000_t202" style="position:absolute;left:1333;top:16362;width:2007;height:1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0437A5EB" w14:textId="77777777" w:rsidR="009E447A" w:rsidRPr="005C4307" w:rsidRDefault="009E447A" w:rsidP="009E447A">
                      <w:pPr>
                        <w:spacing w:after="0" w:line="260" w:lineRule="exact"/>
                        <w:ind w:left="-90"/>
                        <w:jc w:val="both"/>
                        <w:rPr>
                          <w:rFonts w:cstheme="minorHAnsi"/>
                          <w:noProof/>
                          <w:color w:val="000000"/>
                          <w:sz w:val="16"/>
                          <w:szCs w:val="16"/>
                        </w:rPr>
                      </w:pPr>
                      <w:r>
                        <w:fldChar w:fldCharType="begin"/>
                      </w:r>
                      <w:r>
                        <w:instrText xml:space="preserve"> HYPERLINK "http://wwww.ccc-cambodia.org/" </w:instrText>
                      </w:r>
                      <w:r>
                        <w:fldChar w:fldCharType="separate"/>
                      </w:r>
                      <w:r w:rsidRPr="005C4307">
                        <w:rPr>
                          <w:rStyle w:val="Hyperlink"/>
                          <w:rFonts w:cstheme="minorHAnsi"/>
                          <w:noProof/>
                          <w:color w:val="000000"/>
                          <w:sz w:val="16"/>
                          <w:szCs w:val="16"/>
                        </w:rPr>
                        <w:t>www.ccc-cambodia.org</w:t>
                      </w:r>
                      <w:r>
                        <w:rPr>
                          <w:rStyle w:val="Hyperlink"/>
                          <w:rFonts w:cstheme="minorHAnsi"/>
                          <w:noProof/>
                          <w:color w:val="000000"/>
                          <w:sz w:val="16"/>
                          <w:szCs w:val="16"/>
                        </w:rPr>
                        <w:fldChar w:fldCharType="end"/>
                      </w:r>
                    </w:p>
                    <w:p w14:paraId="65E4DBD8" w14:textId="77777777" w:rsidR="009E447A" w:rsidRPr="005C4307" w:rsidRDefault="00BD0521" w:rsidP="009E447A">
                      <w:pPr>
                        <w:spacing w:after="0" w:line="260" w:lineRule="exact"/>
                        <w:ind w:left="-90"/>
                        <w:jc w:val="both"/>
                        <w:rPr>
                          <w:rFonts w:cstheme="minorHAnsi"/>
                          <w:noProof/>
                          <w:color w:val="000000"/>
                          <w:sz w:val="16"/>
                          <w:szCs w:val="16"/>
                        </w:rPr>
                      </w:pPr>
                      <w:hyperlink r:id="rId3" w:history="1">
                        <w:r w:rsidR="009E447A" w:rsidRPr="005C4307">
                          <w:rPr>
                            <w:rStyle w:val="Hyperlink"/>
                            <w:rFonts w:cstheme="minorHAnsi"/>
                            <w:noProof/>
                            <w:color w:val="000000"/>
                            <w:sz w:val="16"/>
                            <w:szCs w:val="16"/>
                          </w:rPr>
                          <w:t>info@ccc-cambodia.org</w:t>
                        </w:r>
                      </w:hyperlink>
                    </w:p>
                    <w:p w14:paraId="17D2E582" w14:textId="77777777" w:rsidR="009E447A" w:rsidRPr="005C4307" w:rsidRDefault="009E447A" w:rsidP="009E447A">
                      <w:pPr>
                        <w:spacing w:after="0" w:line="260" w:lineRule="exact"/>
                        <w:ind w:left="-90"/>
                        <w:jc w:val="both"/>
                        <w:rPr>
                          <w:rFonts w:cstheme="minorHAnsi"/>
                          <w:color w:val="000000"/>
                          <w:sz w:val="16"/>
                          <w:szCs w:val="16"/>
                        </w:rPr>
                      </w:pPr>
                      <w:r w:rsidRPr="005C4307">
                        <w:rPr>
                          <w:rFonts w:cstheme="minorHAnsi"/>
                          <w:color w:val="000000"/>
                          <w:sz w:val="16"/>
                          <w:szCs w:val="16"/>
                        </w:rPr>
                        <w:t xml:space="preserve">T +855 (0)23 214 152   </w:t>
                      </w:r>
                    </w:p>
                    <w:p w14:paraId="10BB5F42" w14:textId="77777777" w:rsidR="009E447A" w:rsidRPr="005C4307" w:rsidRDefault="009E447A" w:rsidP="009E447A">
                      <w:pPr>
                        <w:spacing w:line="260" w:lineRule="exact"/>
                        <w:ind w:left="-90"/>
                        <w:jc w:val="both"/>
                        <w:rPr>
                          <w:rFonts w:cstheme="minorHAnsi"/>
                          <w:noProof/>
                          <w:color w:val="000000"/>
                          <w:sz w:val="16"/>
                          <w:szCs w:val="16"/>
                        </w:rPr>
                      </w:pPr>
                      <w:r w:rsidRPr="005C4307">
                        <w:rPr>
                          <w:rFonts w:cstheme="minorHAnsi"/>
                          <w:color w:val="000000"/>
                          <w:sz w:val="16"/>
                          <w:szCs w:val="16"/>
                        </w:rPr>
                        <w:t>F +855 (0)23 216 009 </w:t>
                      </w:r>
                    </w:p>
                  </w:txbxContent>
                </v:textbox>
              </v:shape>
              <v:shape id="Text Box 3" o:spid="_x0000_s1029" type="#_x0000_t202" style="position:absolute;left:4581;top:16341;width:3360;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244019DC" w14:textId="77777777" w:rsidR="009E447A" w:rsidRPr="005C4307" w:rsidRDefault="009E447A" w:rsidP="009E447A">
                      <w:pPr>
                        <w:spacing w:after="0" w:line="260" w:lineRule="exact"/>
                        <w:rPr>
                          <w:rFonts w:cstheme="minorHAnsi"/>
                          <w:sz w:val="16"/>
                          <w:szCs w:val="16"/>
                        </w:rPr>
                      </w:pPr>
                      <w:r w:rsidRPr="005C4307">
                        <w:rPr>
                          <w:rFonts w:cstheme="minorHAnsi"/>
                          <w:sz w:val="16"/>
                          <w:szCs w:val="16"/>
                        </w:rPr>
                        <w:t>#9-11, Street. 476,</w:t>
                      </w:r>
                    </w:p>
                    <w:p w14:paraId="4A2CD8F9" w14:textId="77777777" w:rsidR="009E447A" w:rsidRPr="005C4307" w:rsidRDefault="009E447A" w:rsidP="009E447A">
                      <w:pPr>
                        <w:spacing w:after="0" w:line="260" w:lineRule="exact"/>
                        <w:rPr>
                          <w:rFonts w:cstheme="minorHAnsi"/>
                          <w:sz w:val="16"/>
                          <w:szCs w:val="16"/>
                        </w:rPr>
                      </w:pPr>
                      <w:r w:rsidRPr="005C4307">
                        <w:rPr>
                          <w:rFonts w:cstheme="minorHAnsi"/>
                          <w:sz w:val="16"/>
                          <w:szCs w:val="16"/>
                        </w:rPr>
                        <w:t xml:space="preserve">Toul Tompoung1, </w:t>
                      </w:r>
                      <w:proofErr w:type="spellStart"/>
                      <w:r w:rsidRPr="005C4307">
                        <w:rPr>
                          <w:rFonts w:cstheme="minorHAnsi"/>
                          <w:sz w:val="16"/>
                          <w:szCs w:val="16"/>
                        </w:rPr>
                        <w:t>Chamkamorn</w:t>
                      </w:r>
                      <w:proofErr w:type="spellEnd"/>
                    </w:p>
                    <w:p w14:paraId="358CB04F" w14:textId="77777777" w:rsidR="009E447A" w:rsidRPr="005C4307" w:rsidRDefault="009E447A" w:rsidP="009E447A">
                      <w:pPr>
                        <w:spacing w:after="0" w:line="260" w:lineRule="exact"/>
                        <w:rPr>
                          <w:rFonts w:cstheme="minorHAnsi"/>
                          <w:sz w:val="16"/>
                          <w:szCs w:val="16"/>
                        </w:rPr>
                      </w:pPr>
                      <w:r w:rsidRPr="005C4307">
                        <w:rPr>
                          <w:rFonts w:cstheme="minorHAnsi"/>
                          <w:sz w:val="16"/>
                          <w:szCs w:val="16"/>
                        </w:rPr>
                        <w:t>P.O. Box 885, Phnom Penh, Cambodia</w:t>
                      </w:r>
                    </w:p>
                  </w:txbxContent>
                </v:textbox>
              </v:shape>
              <w10:wrap type="tight"/>
            </v:group>
          </w:pict>
        </mc:Fallback>
      </mc:AlternateContent>
    </w:r>
    <w:r>
      <w:rPr>
        <w:noProof/>
        <w:szCs w:val="22"/>
      </w:rPr>
      <w:drawing>
        <wp:anchor distT="0" distB="0" distL="114300" distR="114300" simplePos="0" relativeHeight="251660288" behindDoc="0" locked="0" layoutInCell="1" allowOverlap="1" wp14:anchorId="7416BE4A" wp14:editId="278F160B">
          <wp:simplePos x="0" y="0"/>
          <wp:positionH relativeFrom="margin">
            <wp:posOffset>5220665</wp:posOffset>
          </wp:positionH>
          <wp:positionV relativeFrom="paragraph">
            <wp:posOffset>133350</wp:posOffset>
          </wp:positionV>
          <wp:extent cx="882015" cy="581660"/>
          <wp:effectExtent l="0" t="0" r="0" b="8890"/>
          <wp:wrapNone/>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tretch>
                    <a:fillRect/>
                  </a:stretch>
                </pic:blipFill>
                <pic:spPr bwMode="auto">
                  <a:xfrm>
                    <a:off x="0" y="0"/>
                    <a:ext cx="882015" cy="5816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0B732A">
      <w:rPr>
        <w:rFonts w:ascii="Verdana" w:hAnsi="Verdana"/>
        <w:b/>
        <w:bCs/>
        <w:iCs/>
        <w:color w:val="0000FF"/>
        <w:sz w:val="16"/>
        <w:szCs w:val="16"/>
      </w:rPr>
      <w:t>P</w:t>
    </w:r>
    <w:r>
      <w:rPr>
        <w:rFonts w:ascii="Verdana" w:hAnsi="Verdana"/>
        <w:b/>
        <w:bCs/>
        <w:iCs/>
        <w:color w:val="0000FF"/>
        <w:sz w:val="16"/>
        <w:szCs w:val="16"/>
      </w:rPr>
      <w:t>artnerships for Sustainable Development in Cambodia</w:t>
    </w:r>
  </w:p>
  <w:p w14:paraId="080B9B9D" w14:textId="77777777" w:rsidR="009E447A" w:rsidRDefault="009E44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359CE5" w14:textId="77777777" w:rsidR="00D86F56" w:rsidRDefault="00D86F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9DCA2E" w14:textId="77777777" w:rsidR="00281330" w:rsidRDefault="00281330" w:rsidP="002A6A86">
      <w:pPr>
        <w:spacing w:after="0" w:line="240" w:lineRule="auto"/>
      </w:pPr>
      <w:r>
        <w:separator/>
      </w:r>
    </w:p>
  </w:footnote>
  <w:footnote w:type="continuationSeparator" w:id="0">
    <w:p w14:paraId="71CF4426" w14:textId="77777777" w:rsidR="00281330" w:rsidRDefault="00281330" w:rsidP="002A6A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C706F2"/>
    <w:multiLevelType w:val="hybridMultilevel"/>
    <w:tmpl w:val="3E6C1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8418F0"/>
    <w:multiLevelType w:val="hybridMultilevel"/>
    <w:tmpl w:val="E9085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CC92D8E"/>
    <w:multiLevelType w:val="hybridMultilevel"/>
    <w:tmpl w:val="A372D9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27C50E6"/>
    <w:multiLevelType w:val="hybridMultilevel"/>
    <w:tmpl w:val="970C2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203C4F"/>
    <w:multiLevelType w:val="hybridMultilevel"/>
    <w:tmpl w:val="7376E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1493E0A"/>
    <w:multiLevelType w:val="hybridMultilevel"/>
    <w:tmpl w:val="78560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D71"/>
    <w:rsid w:val="000676C3"/>
    <w:rsid w:val="000E7556"/>
    <w:rsid w:val="000F0F3D"/>
    <w:rsid w:val="000F41F7"/>
    <w:rsid w:val="001002DC"/>
    <w:rsid w:val="00134FC3"/>
    <w:rsid w:val="001643EE"/>
    <w:rsid w:val="001E0D71"/>
    <w:rsid w:val="0020443A"/>
    <w:rsid w:val="002277C8"/>
    <w:rsid w:val="002609E5"/>
    <w:rsid w:val="00265226"/>
    <w:rsid w:val="00281330"/>
    <w:rsid w:val="00287744"/>
    <w:rsid w:val="0029389A"/>
    <w:rsid w:val="002A6A86"/>
    <w:rsid w:val="002D502C"/>
    <w:rsid w:val="00302350"/>
    <w:rsid w:val="0031484A"/>
    <w:rsid w:val="00346028"/>
    <w:rsid w:val="00366C70"/>
    <w:rsid w:val="003A370A"/>
    <w:rsid w:val="003D3F40"/>
    <w:rsid w:val="004072DB"/>
    <w:rsid w:val="00434AFB"/>
    <w:rsid w:val="00493028"/>
    <w:rsid w:val="004F7FF0"/>
    <w:rsid w:val="00530CEB"/>
    <w:rsid w:val="005420AE"/>
    <w:rsid w:val="005702A6"/>
    <w:rsid w:val="005D690C"/>
    <w:rsid w:val="005E0DB1"/>
    <w:rsid w:val="005E27BC"/>
    <w:rsid w:val="005F5721"/>
    <w:rsid w:val="00612AA6"/>
    <w:rsid w:val="00637737"/>
    <w:rsid w:val="00637B87"/>
    <w:rsid w:val="006554D4"/>
    <w:rsid w:val="006716B5"/>
    <w:rsid w:val="006A6601"/>
    <w:rsid w:val="006E0BD6"/>
    <w:rsid w:val="006F2531"/>
    <w:rsid w:val="00733392"/>
    <w:rsid w:val="00745E52"/>
    <w:rsid w:val="0077583B"/>
    <w:rsid w:val="007B20F3"/>
    <w:rsid w:val="007C5510"/>
    <w:rsid w:val="007E25BD"/>
    <w:rsid w:val="007E312A"/>
    <w:rsid w:val="00816B02"/>
    <w:rsid w:val="00833F5C"/>
    <w:rsid w:val="0084138E"/>
    <w:rsid w:val="00866C9E"/>
    <w:rsid w:val="00866DA8"/>
    <w:rsid w:val="008C140A"/>
    <w:rsid w:val="00903BD3"/>
    <w:rsid w:val="009442F1"/>
    <w:rsid w:val="00957746"/>
    <w:rsid w:val="00992762"/>
    <w:rsid w:val="009935C9"/>
    <w:rsid w:val="009E447A"/>
    <w:rsid w:val="00A40A05"/>
    <w:rsid w:val="00A43BD1"/>
    <w:rsid w:val="00A65EAB"/>
    <w:rsid w:val="00A96759"/>
    <w:rsid w:val="00AB23B1"/>
    <w:rsid w:val="00AB5DA2"/>
    <w:rsid w:val="00AD14C4"/>
    <w:rsid w:val="00B04CAB"/>
    <w:rsid w:val="00B27982"/>
    <w:rsid w:val="00B45CF8"/>
    <w:rsid w:val="00B6662D"/>
    <w:rsid w:val="00B94D1C"/>
    <w:rsid w:val="00B9616A"/>
    <w:rsid w:val="00BD0521"/>
    <w:rsid w:val="00C3441C"/>
    <w:rsid w:val="00C77100"/>
    <w:rsid w:val="00C86363"/>
    <w:rsid w:val="00C93EF0"/>
    <w:rsid w:val="00CA1679"/>
    <w:rsid w:val="00CB152E"/>
    <w:rsid w:val="00D21E96"/>
    <w:rsid w:val="00D33B9D"/>
    <w:rsid w:val="00D833B8"/>
    <w:rsid w:val="00D86F56"/>
    <w:rsid w:val="00DE4637"/>
    <w:rsid w:val="00E333BD"/>
    <w:rsid w:val="00E73997"/>
    <w:rsid w:val="00E767E8"/>
    <w:rsid w:val="00F15E11"/>
    <w:rsid w:val="00F84127"/>
    <w:rsid w:val="00FA028B"/>
    <w:rsid w:val="00FC2305"/>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DDAE3E"/>
  <w15:chartTrackingRefBased/>
  <w15:docId w15:val="{32D2664B-6917-47DC-B24C-99A4AF333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36"/>
        <w:lang w:val="en-US" w:eastAsia="en-US" w:bidi="km-KH"/>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0D71"/>
    <w:pPr>
      <w:keepNext/>
      <w:keepLines/>
      <w:spacing w:before="240" w:after="0"/>
      <w:outlineLvl w:val="0"/>
    </w:pPr>
    <w:rPr>
      <w:rFonts w:asciiTheme="majorHAnsi" w:eastAsiaTheme="majorEastAsia" w:hAnsiTheme="majorHAnsi" w:cstheme="majorBidi"/>
      <w:color w:val="2F5496" w:themeColor="accent1" w:themeShade="BF"/>
      <w:sz w:val="32"/>
      <w:szCs w:val="52"/>
    </w:rPr>
  </w:style>
  <w:style w:type="paragraph" w:styleId="Heading2">
    <w:name w:val="heading 2"/>
    <w:basedOn w:val="Normal"/>
    <w:next w:val="Normal"/>
    <w:link w:val="Heading2Char"/>
    <w:uiPriority w:val="9"/>
    <w:unhideWhenUsed/>
    <w:qFormat/>
    <w:rsid w:val="002277C8"/>
    <w:pPr>
      <w:keepNext/>
      <w:keepLines/>
      <w:spacing w:before="40" w:after="0"/>
      <w:outlineLvl w:val="1"/>
    </w:pPr>
    <w:rPr>
      <w:rFonts w:asciiTheme="majorHAnsi" w:eastAsiaTheme="majorEastAsia" w:hAnsiTheme="majorHAnsi" w:cstheme="majorBidi"/>
      <w:color w:val="2F5496" w:themeColor="accent1" w:themeShade="BF"/>
      <w:sz w:val="26"/>
      <w:szCs w:val="4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0D71"/>
    <w:rPr>
      <w:rFonts w:asciiTheme="majorHAnsi" w:eastAsiaTheme="majorEastAsia" w:hAnsiTheme="majorHAnsi" w:cstheme="majorBidi"/>
      <w:color w:val="2F5496" w:themeColor="accent1" w:themeShade="BF"/>
      <w:sz w:val="32"/>
      <w:szCs w:val="52"/>
    </w:rPr>
  </w:style>
  <w:style w:type="paragraph" w:styleId="ListParagraph">
    <w:name w:val="List Paragraph"/>
    <w:basedOn w:val="Normal"/>
    <w:uiPriority w:val="34"/>
    <w:qFormat/>
    <w:rsid w:val="001E0D71"/>
    <w:pPr>
      <w:ind w:left="720"/>
      <w:contextualSpacing/>
    </w:pPr>
  </w:style>
  <w:style w:type="character" w:customStyle="1" w:styleId="Heading2Char">
    <w:name w:val="Heading 2 Char"/>
    <w:basedOn w:val="DefaultParagraphFont"/>
    <w:link w:val="Heading2"/>
    <w:uiPriority w:val="9"/>
    <w:rsid w:val="002277C8"/>
    <w:rPr>
      <w:rFonts w:asciiTheme="majorHAnsi" w:eastAsiaTheme="majorEastAsia" w:hAnsiTheme="majorHAnsi" w:cstheme="majorBidi"/>
      <w:color w:val="2F5496" w:themeColor="accent1" w:themeShade="BF"/>
      <w:sz w:val="26"/>
      <w:szCs w:val="42"/>
    </w:rPr>
  </w:style>
  <w:style w:type="table" w:styleId="TableGrid">
    <w:name w:val="Table Grid"/>
    <w:basedOn w:val="TableNormal"/>
    <w:uiPriority w:val="39"/>
    <w:rsid w:val="00E767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5">
    <w:name w:val="Grid Table 2 Accent 5"/>
    <w:basedOn w:val="TableNormal"/>
    <w:uiPriority w:val="47"/>
    <w:rsid w:val="0031484A"/>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31484A"/>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eader">
    <w:name w:val="header"/>
    <w:basedOn w:val="Normal"/>
    <w:link w:val="HeaderChar"/>
    <w:uiPriority w:val="99"/>
    <w:unhideWhenUsed/>
    <w:rsid w:val="002A6A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6A86"/>
  </w:style>
  <w:style w:type="paragraph" w:styleId="Footer">
    <w:name w:val="footer"/>
    <w:basedOn w:val="Normal"/>
    <w:link w:val="FooterChar"/>
    <w:uiPriority w:val="99"/>
    <w:unhideWhenUsed/>
    <w:rsid w:val="002A6A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6A86"/>
  </w:style>
  <w:style w:type="character" w:styleId="Hyperlink">
    <w:name w:val="Hyperlink"/>
    <w:uiPriority w:val="99"/>
    <w:unhideWhenUsed/>
    <w:rsid w:val="009E44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info@ccc-cambodia.org" TargetMode="External"/><Relationship Id="rId2" Type="http://schemas.openxmlformats.org/officeDocument/2006/relationships/hyperlink" Target="mailto:info@ccc-cambodia.org" TargetMode="External"/><Relationship Id="rId1" Type="http://schemas.openxmlformats.org/officeDocument/2006/relationships/hyperlink" Target="http://wwww.ccc-cambodia.org/" TargetMode="External"/><Relationship Id="rId4"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3</Pages>
  <Words>647</Words>
  <Characters>3692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Theary Luy</dc:creator>
  <cp:keywords/>
  <dc:description/>
  <cp:lastModifiedBy>m17481</cp:lastModifiedBy>
  <cp:revision>46</cp:revision>
  <dcterms:created xsi:type="dcterms:W3CDTF">2020-02-05T01:59:00Z</dcterms:created>
  <dcterms:modified xsi:type="dcterms:W3CDTF">2020-02-06T04:48:00Z</dcterms:modified>
</cp:coreProperties>
</file>